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0FA48F" w14:textId="25A2F622" w:rsidR="00313C27" w:rsidRPr="00EB570C" w:rsidRDefault="00313C27" w:rsidP="00313C27">
      <w:pPr>
        <w:pStyle w:val="HeaderTitle"/>
      </w:pPr>
      <w:bookmarkStart w:id="0" w:name="_GoBack"/>
      <w:bookmarkEnd w:id="0"/>
      <w:r>
        <w:t>Session 4 Handouts</w:t>
      </w:r>
    </w:p>
    <w:p w14:paraId="56C0F938" w14:textId="77777777" w:rsidR="00492026" w:rsidRPr="00313C27" w:rsidRDefault="003D4FD1" w:rsidP="008027DA">
      <w:pPr>
        <w:pStyle w:val="HeaderTitle"/>
        <w:rPr>
          <w:sz w:val="32"/>
          <w:szCs w:val="32"/>
        </w:rPr>
      </w:pPr>
      <w:r w:rsidRPr="00313C27">
        <w:rPr>
          <w:i/>
          <w:sz w:val="32"/>
          <w:szCs w:val="32"/>
        </w:rPr>
        <w:t>Substance Abuse Prevention Skills</w:t>
      </w:r>
      <w:r w:rsidRPr="00313C27">
        <w:rPr>
          <w:sz w:val="32"/>
          <w:szCs w:val="32"/>
        </w:rPr>
        <w:t xml:space="preserve"> </w:t>
      </w:r>
      <w:r w:rsidRPr="00313C27">
        <w:rPr>
          <w:i/>
          <w:sz w:val="32"/>
          <w:szCs w:val="32"/>
        </w:rPr>
        <w:t xml:space="preserve">Training </w:t>
      </w:r>
    </w:p>
    <w:p w14:paraId="75C23EF5" w14:textId="77777777" w:rsidR="007936D9" w:rsidRPr="0081468D" w:rsidRDefault="007936D9" w:rsidP="005C6863">
      <w:pPr>
        <w:pStyle w:val="introtext-CAPT"/>
      </w:pPr>
    </w:p>
    <w:p w14:paraId="37F63DBB" w14:textId="77777777" w:rsidR="003876BD" w:rsidRPr="004F2595" w:rsidRDefault="003D4FD1" w:rsidP="001F184D">
      <w:pPr>
        <w:pStyle w:val="CAPTsubhead"/>
      </w:pPr>
      <w:r>
        <w:t xml:space="preserve">Agenda </w:t>
      </w:r>
    </w:p>
    <w:p w14:paraId="7CAB0B2B" w14:textId="77777777" w:rsidR="000C7543" w:rsidRDefault="000C7543" w:rsidP="000C7543">
      <w:pPr>
        <w:pStyle w:val="CAPTlistitem"/>
        <w:rPr>
          <w:rFonts w:cs="Arial"/>
          <w:b/>
          <w:color w:val="A56320"/>
        </w:rPr>
      </w:pPr>
      <w:r w:rsidRPr="000C7543">
        <w:rPr>
          <w:rFonts w:cs="Arial"/>
          <w:b/>
          <w:color w:val="A56320"/>
        </w:rPr>
        <w:t>Strategic Prevention Framework</w:t>
      </w:r>
    </w:p>
    <w:p w14:paraId="48D86177" w14:textId="77777777" w:rsidR="000C7543" w:rsidRPr="00313C27" w:rsidRDefault="000C7543" w:rsidP="000C7543">
      <w:pPr>
        <w:pStyle w:val="CAPTlistitem"/>
        <w:numPr>
          <w:ilvl w:val="1"/>
          <w:numId w:val="1"/>
        </w:numPr>
        <w:rPr>
          <w:rFonts w:cs="Arial"/>
          <w:color w:val="000000" w:themeColor="text1"/>
        </w:rPr>
      </w:pPr>
      <w:r w:rsidRPr="00313C27">
        <w:rPr>
          <w:rFonts w:cs="Arial"/>
          <w:color w:val="000000" w:themeColor="text1"/>
        </w:rPr>
        <w:t>Step 4: Implementation</w:t>
      </w:r>
    </w:p>
    <w:p w14:paraId="301FDAFD" w14:textId="77777777" w:rsidR="000C7543" w:rsidRPr="00313C27" w:rsidRDefault="000C7543" w:rsidP="000C7543">
      <w:pPr>
        <w:pStyle w:val="Bullet1"/>
        <w:numPr>
          <w:ilvl w:val="1"/>
          <w:numId w:val="1"/>
        </w:numPr>
        <w:spacing w:before="0"/>
        <w:rPr>
          <w:rFonts w:ascii="Arial" w:hAnsi="Arial" w:cs="Arial"/>
          <w:color w:val="000000" w:themeColor="text1"/>
          <w:sz w:val="22"/>
          <w:szCs w:val="22"/>
        </w:rPr>
      </w:pPr>
      <w:r w:rsidRPr="00313C27">
        <w:rPr>
          <w:rFonts w:ascii="Arial" w:hAnsi="Arial" w:cs="Arial"/>
          <w:color w:val="000000" w:themeColor="text1"/>
          <w:sz w:val="22"/>
          <w:szCs w:val="22"/>
        </w:rPr>
        <w:t>Step 5: Evaluation</w:t>
      </w:r>
    </w:p>
    <w:p w14:paraId="5120DDB2" w14:textId="77777777" w:rsidR="000C7543" w:rsidRPr="00313C27" w:rsidRDefault="000C7543" w:rsidP="000C7543">
      <w:pPr>
        <w:pStyle w:val="Bullet1"/>
        <w:numPr>
          <w:ilvl w:val="0"/>
          <w:numId w:val="0"/>
        </w:numPr>
        <w:spacing w:before="0"/>
        <w:ind w:left="1440"/>
        <w:rPr>
          <w:rFonts w:ascii="Arial" w:hAnsi="Arial" w:cs="Arial"/>
          <w:color w:val="000000" w:themeColor="text1"/>
          <w:sz w:val="22"/>
          <w:szCs w:val="22"/>
        </w:rPr>
      </w:pPr>
    </w:p>
    <w:p w14:paraId="74E5E1EF" w14:textId="77777777" w:rsidR="000C7543" w:rsidRPr="00313C27" w:rsidRDefault="000C7543" w:rsidP="000C7543">
      <w:pPr>
        <w:pStyle w:val="Bullet1"/>
        <w:numPr>
          <w:ilvl w:val="1"/>
          <w:numId w:val="1"/>
        </w:numPr>
        <w:spacing w:before="0"/>
        <w:rPr>
          <w:rFonts w:ascii="Arial" w:hAnsi="Arial" w:cs="Arial"/>
          <w:color w:val="000000" w:themeColor="text1"/>
          <w:sz w:val="22"/>
          <w:szCs w:val="22"/>
        </w:rPr>
      </w:pPr>
      <w:r w:rsidRPr="00313C27">
        <w:rPr>
          <w:rFonts w:ascii="Arial" w:hAnsi="Arial" w:cs="Arial"/>
          <w:color w:val="000000" w:themeColor="text1"/>
          <w:sz w:val="22"/>
          <w:szCs w:val="22"/>
        </w:rPr>
        <w:t>Sustainability</w:t>
      </w:r>
    </w:p>
    <w:p w14:paraId="321979B9" w14:textId="77777777" w:rsidR="000C7543" w:rsidRPr="000C7543" w:rsidRDefault="000C7543" w:rsidP="000C7543">
      <w:pPr>
        <w:pStyle w:val="Bullet1"/>
        <w:numPr>
          <w:ilvl w:val="0"/>
          <w:numId w:val="0"/>
        </w:numPr>
        <w:spacing w:before="0"/>
        <w:rPr>
          <w:rFonts w:ascii="Arial" w:hAnsi="Arial" w:cs="Arial"/>
          <w:b/>
          <w:color w:val="A56320"/>
          <w:sz w:val="22"/>
          <w:szCs w:val="22"/>
        </w:rPr>
      </w:pPr>
    </w:p>
    <w:p w14:paraId="165F7744" w14:textId="77777777" w:rsidR="000C7543" w:rsidRPr="000C7543" w:rsidRDefault="000C7543" w:rsidP="000C7543">
      <w:pPr>
        <w:pStyle w:val="CAPTlistitem"/>
        <w:rPr>
          <w:rFonts w:cs="Arial"/>
          <w:b/>
          <w:color w:val="A56320"/>
        </w:rPr>
      </w:pPr>
      <w:r w:rsidRPr="000C7543">
        <w:rPr>
          <w:rFonts w:cs="Arial"/>
          <w:b/>
          <w:color w:val="A56320"/>
        </w:rPr>
        <w:t>Bringing It All Together</w:t>
      </w:r>
    </w:p>
    <w:p w14:paraId="676F2300" w14:textId="77777777" w:rsidR="00C0091E" w:rsidRPr="004F2595" w:rsidRDefault="00C0091E" w:rsidP="001F184D">
      <w:pPr>
        <w:pStyle w:val="CAPTsubhead"/>
      </w:pPr>
      <w:r>
        <w:t xml:space="preserve">Learning objectives </w:t>
      </w:r>
    </w:p>
    <w:p w14:paraId="2D9E92CA" w14:textId="3EC2AEEA" w:rsidR="000C7543" w:rsidRPr="00CE62F0" w:rsidRDefault="00C0091E" w:rsidP="000C7543">
      <w:pPr>
        <w:pStyle w:val="CAPTlistitem"/>
        <w:rPr>
          <w:rStyle w:val="Boldedpoint-listitem"/>
          <w:b w:val="0"/>
          <w:bCs w:val="0"/>
          <w:color w:val="auto"/>
        </w:rPr>
      </w:pPr>
      <w:r>
        <w:rPr>
          <w:rStyle w:val="Boldedpoint-listitem"/>
        </w:rPr>
        <w:t xml:space="preserve">By the end of this session, you will be able to: </w:t>
      </w:r>
    </w:p>
    <w:p w14:paraId="15D6D6FA" w14:textId="77777777" w:rsidR="00CE62F0" w:rsidRPr="00313C27" w:rsidRDefault="00CE62F0" w:rsidP="00CE62F0">
      <w:pPr>
        <w:pStyle w:val="CAPTlistitem"/>
        <w:numPr>
          <w:ilvl w:val="1"/>
          <w:numId w:val="1"/>
        </w:numPr>
        <w:rPr>
          <w:rStyle w:val="Boldedpoint-listitem"/>
          <w:b w:val="0"/>
          <w:color w:val="000000" w:themeColor="text1"/>
        </w:rPr>
      </w:pPr>
      <w:r w:rsidRPr="00313C27">
        <w:rPr>
          <w:rStyle w:val="Boldedpoint-listitem"/>
          <w:b w:val="0"/>
          <w:color w:val="000000" w:themeColor="text1"/>
        </w:rPr>
        <w:t>List different types of interventions and describe the criteria for selecting an intervention</w:t>
      </w:r>
    </w:p>
    <w:p w14:paraId="3772166A" w14:textId="77777777" w:rsidR="000C7543" w:rsidRPr="00313C27" w:rsidRDefault="000C7543" w:rsidP="000C7543">
      <w:pPr>
        <w:pStyle w:val="CAPTlistitem"/>
        <w:numPr>
          <w:ilvl w:val="1"/>
          <w:numId w:val="1"/>
        </w:numPr>
        <w:rPr>
          <w:color w:val="000000" w:themeColor="text1"/>
        </w:rPr>
      </w:pPr>
      <w:r w:rsidRPr="00313C27">
        <w:rPr>
          <w:color w:val="000000" w:themeColor="text1"/>
        </w:rPr>
        <w:t>Recognize the keys to sustainability and how they are integrated into the SPF</w:t>
      </w:r>
    </w:p>
    <w:p w14:paraId="2ED2C1D7" w14:textId="77777777" w:rsidR="000C7543" w:rsidRPr="00313C27" w:rsidRDefault="000C7543" w:rsidP="000C7543">
      <w:pPr>
        <w:pStyle w:val="CAPTlistitem"/>
        <w:numPr>
          <w:ilvl w:val="1"/>
          <w:numId w:val="1"/>
        </w:numPr>
        <w:rPr>
          <w:color w:val="000000" w:themeColor="text1"/>
        </w:rPr>
      </w:pPr>
      <w:r w:rsidRPr="00313C27">
        <w:rPr>
          <w:color w:val="000000" w:themeColor="text1"/>
        </w:rPr>
        <w:t>Describe high-quality implementation and why it’s important</w:t>
      </w:r>
    </w:p>
    <w:p w14:paraId="66632D12" w14:textId="77777777" w:rsidR="000C7543" w:rsidRPr="00313C27" w:rsidRDefault="000C7543" w:rsidP="000C7543">
      <w:pPr>
        <w:pStyle w:val="CAPTlistitem"/>
        <w:numPr>
          <w:ilvl w:val="1"/>
          <w:numId w:val="1"/>
        </w:numPr>
        <w:rPr>
          <w:color w:val="000000" w:themeColor="text1"/>
        </w:rPr>
      </w:pPr>
      <w:r w:rsidRPr="00313C27">
        <w:rPr>
          <w:color w:val="000000" w:themeColor="text1"/>
        </w:rPr>
        <w:t>Explain the purpose of evaluation, and what to consider when reporting the results</w:t>
      </w:r>
    </w:p>
    <w:p w14:paraId="05C4EED3" w14:textId="77777777" w:rsidR="000C7543" w:rsidRPr="00313C27" w:rsidRDefault="000C7543" w:rsidP="000C7543">
      <w:pPr>
        <w:pStyle w:val="CAPTlistitem"/>
        <w:numPr>
          <w:ilvl w:val="1"/>
          <w:numId w:val="1"/>
        </w:numPr>
        <w:rPr>
          <w:color w:val="000000" w:themeColor="text1"/>
        </w:rPr>
      </w:pPr>
      <w:r w:rsidRPr="00313C27">
        <w:rPr>
          <w:color w:val="000000" w:themeColor="text1"/>
        </w:rPr>
        <w:t>Identify ways to apply the training material to your work</w:t>
      </w:r>
    </w:p>
    <w:p w14:paraId="6F0ABB9D" w14:textId="77777777" w:rsidR="000C7543" w:rsidRPr="00313C27" w:rsidRDefault="000C7543" w:rsidP="000C7543">
      <w:pPr>
        <w:pStyle w:val="CAPTlistitem"/>
        <w:numPr>
          <w:ilvl w:val="1"/>
          <w:numId w:val="1"/>
        </w:numPr>
        <w:rPr>
          <w:color w:val="000000" w:themeColor="text1"/>
        </w:rPr>
      </w:pPr>
      <w:r w:rsidRPr="00313C27">
        <w:rPr>
          <w:color w:val="000000" w:themeColor="text1"/>
        </w:rPr>
        <w:t>List the keys to sustainability and how they are integrated into the SPF</w:t>
      </w:r>
    </w:p>
    <w:p w14:paraId="09CC6143" w14:textId="77777777" w:rsidR="00C0091E" w:rsidRPr="00C0091E" w:rsidRDefault="00C0091E" w:rsidP="00C0091E">
      <w:pPr>
        <w:spacing w:after="0" w:line="240" w:lineRule="auto"/>
        <w:rPr>
          <w:b/>
          <w:bCs/>
          <w:color w:val="A56325"/>
        </w:rPr>
      </w:pPr>
      <w:r>
        <w:rPr>
          <w:rStyle w:val="Boldedpoint-listitem"/>
        </w:rPr>
        <w:br w:type="page"/>
      </w:r>
    </w:p>
    <w:p w14:paraId="00BBF81F" w14:textId="77777777" w:rsidR="00C0091E" w:rsidRPr="008231BD" w:rsidRDefault="00C0091E" w:rsidP="001F184D">
      <w:pPr>
        <w:pStyle w:val="CAPTsubhead"/>
      </w:pPr>
      <w:r>
        <w:lastRenderedPageBreak/>
        <w:t xml:space="preserve">index of Handouts </w:t>
      </w:r>
    </w:p>
    <w:p w14:paraId="3DFB02E0" w14:textId="6F0C08F8" w:rsidR="00CE62F0" w:rsidRPr="00353537" w:rsidRDefault="00CE62F0" w:rsidP="00CE62F0">
      <w:pPr>
        <w:rPr>
          <w:lang w:val="lv-LV"/>
        </w:rPr>
      </w:pPr>
      <w:r w:rsidRPr="00353537">
        <w:rPr>
          <w:lang w:val="lv-LV"/>
        </w:rPr>
        <w:t xml:space="preserve">Information Sheet </w:t>
      </w:r>
      <w:r>
        <w:rPr>
          <w:lang w:val="lv-LV"/>
        </w:rPr>
        <w:t>4</w:t>
      </w:r>
      <w:r w:rsidRPr="00353537">
        <w:rPr>
          <w:lang w:val="lv-LV"/>
        </w:rPr>
        <w:t xml:space="preserve">.1: </w:t>
      </w:r>
      <w:r w:rsidRPr="00353537">
        <w:rPr>
          <w:lang w:val="lv-LV"/>
        </w:rPr>
        <w:tab/>
        <w:t>Examples of Different Interventions</w:t>
      </w:r>
    </w:p>
    <w:p w14:paraId="61AA14F4" w14:textId="355353D1" w:rsidR="00CE62F0" w:rsidRPr="00353537" w:rsidRDefault="00CE62F0" w:rsidP="00CE62F0">
      <w:pPr>
        <w:rPr>
          <w:lang w:val="lv-LV"/>
        </w:rPr>
      </w:pPr>
      <w:r w:rsidRPr="00353537">
        <w:rPr>
          <w:lang w:val="lv-LV"/>
        </w:rPr>
        <w:t xml:space="preserve">Information Sheet </w:t>
      </w:r>
      <w:r>
        <w:rPr>
          <w:lang w:val="lv-LV"/>
        </w:rPr>
        <w:t>4</w:t>
      </w:r>
      <w:r w:rsidRPr="00353537">
        <w:rPr>
          <w:lang w:val="lv-LV"/>
        </w:rPr>
        <w:t>.2:</w:t>
      </w:r>
      <w:r w:rsidRPr="00353537">
        <w:rPr>
          <w:lang w:val="lv-LV"/>
        </w:rPr>
        <w:tab/>
        <w:t>Criteria for Selecting Interventions</w:t>
      </w:r>
    </w:p>
    <w:p w14:paraId="54F2BCB7" w14:textId="614A80F8" w:rsidR="00CE62F0" w:rsidRPr="00353537" w:rsidRDefault="00CE62F0" w:rsidP="00CE62F0">
      <w:pPr>
        <w:ind w:left="2880" w:hanging="2880"/>
        <w:rPr>
          <w:lang w:val="lv-LV"/>
        </w:rPr>
      </w:pPr>
      <w:r w:rsidRPr="00353537">
        <w:rPr>
          <w:lang w:val="lv-LV"/>
        </w:rPr>
        <w:t xml:space="preserve">Information Sheet </w:t>
      </w:r>
      <w:r>
        <w:rPr>
          <w:lang w:val="lv-LV"/>
        </w:rPr>
        <w:t>4</w:t>
      </w:r>
      <w:r w:rsidRPr="00353537">
        <w:rPr>
          <w:lang w:val="lv-LV"/>
        </w:rPr>
        <w:t>.3:</w:t>
      </w:r>
      <w:r w:rsidRPr="00353537">
        <w:rPr>
          <w:lang w:val="lv-LV"/>
        </w:rPr>
        <w:tab/>
        <w:t>Conc</w:t>
      </w:r>
      <w:r>
        <w:rPr>
          <w:lang w:val="lv-LV"/>
        </w:rPr>
        <w:t>eptual Fit – Sample Risk and Protective Factors</w:t>
      </w:r>
      <w:r w:rsidRPr="00353537">
        <w:rPr>
          <w:lang w:val="lv-LV"/>
        </w:rPr>
        <w:t xml:space="preserve"> and Interventions for Underage Drinking </w:t>
      </w:r>
    </w:p>
    <w:p w14:paraId="7F3E9DC8" w14:textId="155314FF" w:rsidR="00CE62F0" w:rsidRDefault="00CE62F0" w:rsidP="00CE62F0">
      <w:pPr>
        <w:rPr>
          <w:lang w:val="lv-LV"/>
        </w:rPr>
      </w:pPr>
      <w:r w:rsidRPr="00353537">
        <w:rPr>
          <w:lang w:val="lv-LV"/>
        </w:rPr>
        <w:t xml:space="preserve">Worksheet </w:t>
      </w:r>
      <w:r>
        <w:rPr>
          <w:lang w:val="lv-LV"/>
        </w:rPr>
        <w:t>4</w:t>
      </w:r>
      <w:r w:rsidRPr="00353537">
        <w:rPr>
          <w:lang w:val="lv-LV"/>
        </w:rPr>
        <w:t>.4:</w:t>
      </w:r>
      <w:r w:rsidRPr="00353537">
        <w:rPr>
          <w:lang w:val="lv-LV"/>
        </w:rPr>
        <w:tab/>
      </w:r>
      <w:r>
        <w:rPr>
          <w:lang w:val="lv-LV"/>
        </w:rPr>
        <w:tab/>
      </w:r>
      <w:r w:rsidRPr="00353537">
        <w:rPr>
          <w:lang w:val="lv-LV"/>
        </w:rPr>
        <w:t>Case Study Activity – Determining Fit</w:t>
      </w:r>
    </w:p>
    <w:p w14:paraId="462A7A41" w14:textId="5F93CE77" w:rsidR="000C7543" w:rsidRPr="000C7543" w:rsidRDefault="00CE62F0" w:rsidP="00CE62F0">
      <w:pPr>
        <w:pStyle w:val="Heading1a"/>
        <w:tabs>
          <w:tab w:val="left" w:pos="2880"/>
        </w:tabs>
        <w:spacing w:before="0" w:after="240"/>
        <w:ind w:left="3240" w:hanging="3240"/>
        <w:rPr>
          <w:rFonts w:cs="Arial"/>
          <w:b w:val="0"/>
          <w:color w:val="auto"/>
          <w:sz w:val="22"/>
          <w:szCs w:val="22"/>
          <w:lang w:val="lv-LV"/>
        </w:rPr>
      </w:pPr>
      <w:r>
        <w:rPr>
          <w:rFonts w:cs="Arial"/>
          <w:b w:val="0"/>
          <w:color w:val="auto"/>
          <w:sz w:val="22"/>
          <w:szCs w:val="22"/>
          <w:lang w:val="lv-LV"/>
        </w:rPr>
        <w:t>Information Sheet 4.5</w:t>
      </w:r>
      <w:r>
        <w:rPr>
          <w:rFonts w:cs="Arial"/>
          <w:b w:val="0"/>
          <w:color w:val="auto"/>
          <w:sz w:val="22"/>
          <w:szCs w:val="22"/>
          <w:lang w:val="lv-LV"/>
        </w:rPr>
        <w:tab/>
      </w:r>
      <w:r w:rsidR="000C7543" w:rsidRPr="000C7543">
        <w:rPr>
          <w:rFonts w:cs="Arial"/>
          <w:b w:val="0"/>
          <w:color w:val="auto"/>
          <w:sz w:val="22"/>
          <w:szCs w:val="22"/>
          <w:lang w:val="lv-LV"/>
        </w:rPr>
        <w:t>Key Tasks of Implementation</w:t>
      </w:r>
    </w:p>
    <w:p w14:paraId="66A0E3E8" w14:textId="7FA84A6A" w:rsidR="000C7543" w:rsidRPr="000C7543" w:rsidRDefault="000C7543" w:rsidP="00CE62F0">
      <w:pPr>
        <w:pStyle w:val="Heading1a"/>
        <w:tabs>
          <w:tab w:val="left" w:pos="2880"/>
        </w:tabs>
        <w:spacing w:before="0" w:after="240"/>
        <w:ind w:left="3240" w:hanging="3240"/>
        <w:rPr>
          <w:rFonts w:cs="Arial"/>
          <w:b w:val="0"/>
          <w:color w:val="auto"/>
          <w:sz w:val="22"/>
          <w:szCs w:val="22"/>
          <w:lang w:val="lv-LV"/>
        </w:rPr>
      </w:pPr>
      <w:r w:rsidRPr="000C7543">
        <w:rPr>
          <w:rFonts w:cs="Arial"/>
          <w:b w:val="0"/>
          <w:color w:val="auto"/>
          <w:sz w:val="22"/>
          <w:szCs w:val="22"/>
          <w:lang w:val="lv-LV"/>
        </w:rPr>
        <w:t xml:space="preserve">Information Sheet </w:t>
      </w:r>
      <w:r w:rsidR="00CE62F0">
        <w:rPr>
          <w:rFonts w:cs="Arial"/>
          <w:b w:val="0"/>
          <w:color w:val="auto"/>
          <w:sz w:val="22"/>
          <w:szCs w:val="22"/>
          <w:lang w:val="lv-LV"/>
        </w:rPr>
        <w:t>4.6</w:t>
      </w:r>
      <w:r w:rsidRPr="000C7543">
        <w:rPr>
          <w:rFonts w:cs="Arial"/>
          <w:b w:val="0"/>
          <w:color w:val="auto"/>
          <w:sz w:val="22"/>
          <w:szCs w:val="22"/>
          <w:lang w:val="lv-LV"/>
        </w:rPr>
        <w:tab/>
        <w:t>Guidelines for Adaptation</w:t>
      </w:r>
    </w:p>
    <w:p w14:paraId="45542DD9" w14:textId="7B8F4C0C" w:rsidR="000C7543" w:rsidRPr="000C7543" w:rsidRDefault="00CE62F0" w:rsidP="004E2948">
      <w:pPr>
        <w:pStyle w:val="Heading1a"/>
        <w:spacing w:before="0" w:after="240"/>
        <w:ind w:left="2880" w:hanging="2880"/>
        <w:rPr>
          <w:rFonts w:cs="Arial"/>
          <w:b w:val="0"/>
          <w:color w:val="auto"/>
          <w:sz w:val="22"/>
          <w:szCs w:val="22"/>
          <w:lang w:val="lv-LV"/>
        </w:rPr>
      </w:pPr>
      <w:r>
        <w:rPr>
          <w:rFonts w:cs="Arial"/>
          <w:b w:val="0"/>
          <w:color w:val="auto"/>
          <w:sz w:val="22"/>
          <w:szCs w:val="22"/>
          <w:lang w:val="lv-LV"/>
        </w:rPr>
        <w:t>Worksheet 4.7</w:t>
      </w:r>
      <w:r w:rsidR="004E2948">
        <w:rPr>
          <w:rFonts w:cs="Arial"/>
          <w:b w:val="0"/>
          <w:color w:val="auto"/>
          <w:sz w:val="22"/>
          <w:szCs w:val="22"/>
          <w:lang w:val="lv-LV"/>
        </w:rPr>
        <w:tab/>
      </w:r>
      <w:r w:rsidR="000C7543" w:rsidRPr="000C7543">
        <w:rPr>
          <w:rFonts w:cs="Arial"/>
          <w:b w:val="0"/>
          <w:color w:val="auto"/>
          <w:sz w:val="22"/>
          <w:szCs w:val="22"/>
          <w:lang w:val="lv-LV"/>
        </w:rPr>
        <w:t>Case Study Activity – Implementation, Part 1 &amp; 2</w:t>
      </w:r>
    </w:p>
    <w:p w14:paraId="496FAD41" w14:textId="2DAA088F" w:rsidR="000C7543" w:rsidRPr="000C7543" w:rsidRDefault="000C7543" w:rsidP="004E2948">
      <w:pPr>
        <w:pStyle w:val="Heading1a"/>
        <w:spacing w:before="0" w:after="240"/>
        <w:ind w:left="2880" w:hanging="2880"/>
        <w:rPr>
          <w:rFonts w:cs="Arial"/>
          <w:b w:val="0"/>
          <w:color w:val="auto"/>
          <w:sz w:val="22"/>
          <w:szCs w:val="22"/>
          <w:lang w:val="lv-LV"/>
        </w:rPr>
      </w:pPr>
      <w:r w:rsidRPr="000C7543">
        <w:rPr>
          <w:rFonts w:cs="Arial"/>
          <w:b w:val="0"/>
          <w:color w:val="auto"/>
          <w:sz w:val="22"/>
          <w:szCs w:val="22"/>
          <w:lang w:val="lv-LV"/>
        </w:rPr>
        <w:t>Information Sheet 4.</w:t>
      </w:r>
      <w:r w:rsidR="00CE62F0">
        <w:rPr>
          <w:rFonts w:cs="Arial"/>
          <w:b w:val="0"/>
          <w:color w:val="auto"/>
          <w:sz w:val="22"/>
          <w:szCs w:val="22"/>
          <w:lang w:val="lv-LV"/>
        </w:rPr>
        <w:t>8</w:t>
      </w:r>
      <w:r w:rsidRPr="000C7543">
        <w:rPr>
          <w:rFonts w:cs="Arial"/>
          <w:b w:val="0"/>
          <w:color w:val="auto"/>
          <w:sz w:val="22"/>
          <w:szCs w:val="22"/>
          <w:lang w:val="lv-LV"/>
        </w:rPr>
        <w:tab/>
        <w:t>Overview of Evaluation</w:t>
      </w:r>
    </w:p>
    <w:p w14:paraId="5C568522" w14:textId="55C7F143" w:rsidR="000C7543" w:rsidRPr="000C7543" w:rsidRDefault="00CE62F0" w:rsidP="004E2948">
      <w:pPr>
        <w:pStyle w:val="Heading1a"/>
        <w:tabs>
          <w:tab w:val="left" w:pos="2880"/>
        </w:tabs>
        <w:spacing w:before="0" w:after="240"/>
        <w:ind w:left="3240" w:hanging="3240"/>
        <w:rPr>
          <w:rFonts w:cs="Arial"/>
          <w:b w:val="0"/>
          <w:color w:val="auto"/>
          <w:sz w:val="22"/>
          <w:szCs w:val="22"/>
          <w:lang w:val="lv-LV"/>
        </w:rPr>
      </w:pPr>
      <w:r>
        <w:rPr>
          <w:rFonts w:cs="Arial"/>
          <w:b w:val="0"/>
          <w:color w:val="auto"/>
          <w:sz w:val="22"/>
          <w:szCs w:val="22"/>
          <w:lang w:val="lv-LV"/>
        </w:rPr>
        <w:t>Worksheet 4.9</w:t>
      </w:r>
      <w:r w:rsidR="000C7543" w:rsidRPr="000C7543">
        <w:rPr>
          <w:rFonts w:cs="Arial"/>
          <w:b w:val="0"/>
          <w:color w:val="auto"/>
          <w:sz w:val="22"/>
          <w:szCs w:val="22"/>
          <w:lang w:val="lv-LV"/>
        </w:rPr>
        <w:tab/>
        <w:t>Activity – Evaluation Questions</w:t>
      </w:r>
    </w:p>
    <w:p w14:paraId="7E3E401D" w14:textId="1E657000" w:rsidR="000C7543" w:rsidRPr="000C7543" w:rsidRDefault="000C7543" w:rsidP="004E2948">
      <w:pPr>
        <w:pStyle w:val="Heading1a"/>
        <w:tabs>
          <w:tab w:val="left" w:pos="2880"/>
        </w:tabs>
        <w:spacing w:before="0" w:after="240"/>
        <w:rPr>
          <w:rFonts w:cs="Arial"/>
          <w:b w:val="0"/>
          <w:color w:val="auto"/>
          <w:sz w:val="22"/>
          <w:szCs w:val="22"/>
          <w:lang w:val="lv-LV"/>
        </w:rPr>
      </w:pPr>
      <w:r w:rsidRPr="000C7543">
        <w:rPr>
          <w:rFonts w:cs="Arial"/>
          <w:b w:val="0"/>
          <w:color w:val="auto"/>
          <w:sz w:val="22"/>
          <w:szCs w:val="22"/>
          <w:lang w:val="lv-LV"/>
        </w:rPr>
        <w:t>Information Sheet 4.</w:t>
      </w:r>
      <w:r w:rsidR="00CE62F0">
        <w:rPr>
          <w:rFonts w:cs="Arial"/>
          <w:b w:val="0"/>
          <w:color w:val="auto"/>
          <w:sz w:val="22"/>
          <w:szCs w:val="22"/>
          <w:lang w:val="lv-LV"/>
        </w:rPr>
        <w:t>10</w:t>
      </w:r>
      <w:r w:rsidRPr="000C7543">
        <w:rPr>
          <w:rFonts w:cs="Arial"/>
          <w:b w:val="0"/>
          <w:color w:val="auto"/>
          <w:sz w:val="22"/>
          <w:szCs w:val="22"/>
          <w:lang w:val="lv-LV"/>
        </w:rPr>
        <w:tab/>
        <w:t>Reporting Evaluation Results</w:t>
      </w:r>
    </w:p>
    <w:p w14:paraId="352EA5C7" w14:textId="5C688595" w:rsidR="000C7543" w:rsidRPr="000C7543" w:rsidRDefault="00CE62F0" w:rsidP="004E2948">
      <w:pPr>
        <w:pStyle w:val="Heading1a"/>
        <w:tabs>
          <w:tab w:val="left" w:pos="2880"/>
        </w:tabs>
        <w:spacing w:before="0" w:after="240"/>
        <w:ind w:left="3240" w:hanging="3240"/>
        <w:rPr>
          <w:rFonts w:cs="Arial"/>
          <w:sz w:val="22"/>
          <w:szCs w:val="22"/>
        </w:rPr>
      </w:pPr>
      <w:r>
        <w:rPr>
          <w:rFonts w:cs="Arial"/>
          <w:b w:val="0"/>
          <w:color w:val="auto"/>
          <w:sz w:val="22"/>
          <w:szCs w:val="22"/>
          <w:lang w:val="lv-LV"/>
        </w:rPr>
        <w:t>Information Sheet 4.11</w:t>
      </w:r>
      <w:r w:rsidR="000C7543" w:rsidRPr="000C7543">
        <w:rPr>
          <w:rFonts w:cs="Arial"/>
          <w:b w:val="0"/>
          <w:color w:val="auto"/>
          <w:sz w:val="22"/>
          <w:szCs w:val="22"/>
          <w:lang w:val="lv-LV"/>
        </w:rPr>
        <w:tab/>
        <w:t xml:space="preserve">Keys to Sustainability </w:t>
      </w:r>
    </w:p>
    <w:p w14:paraId="599A85E7" w14:textId="7C7C2C07" w:rsidR="000C7543" w:rsidRPr="000C7543" w:rsidRDefault="00CE62F0" w:rsidP="004E2948">
      <w:pPr>
        <w:pStyle w:val="Heading1a"/>
        <w:tabs>
          <w:tab w:val="left" w:pos="2880"/>
        </w:tabs>
        <w:spacing w:before="0" w:after="240"/>
        <w:ind w:left="3240" w:hanging="3240"/>
        <w:rPr>
          <w:rFonts w:cs="Arial"/>
          <w:b w:val="0"/>
          <w:color w:val="auto"/>
          <w:sz w:val="22"/>
          <w:szCs w:val="22"/>
          <w:lang w:val="lv-LV"/>
        </w:rPr>
      </w:pPr>
      <w:r>
        <w:rPr>
          <w:rFonts w:cs="Arial"/>
          <w:b w:val="0"/>
          <w:color w:val="auto"/>
          <w:sz w:val="22"/>
          <w:szCs w:val="22"/>
          <w:lang w:val="lv-LV"/>
        </w:rPr>
        <w:t>Information Sheet 4.12</w:t>
      </w:r>
      <w:r w:rsidR="000C7543" w:rsidRPr="000C7543">
        <w:rPr>
          <w:rFonts w:cs="Arial"/>
          <w:b w:val="0"/>
          <w:color w:val="auto"/>
          <w:sz w:val="22"/>
          <w:szCs w:val="22"/>
          <w:lang w:val="lv-LV"/>
        </w:rPr>
        <w:tab/>
        <w:t>SAMHSA’s Strategic Prevention Framework At A Glance</w:t>
      </w:r>
    </w:p>
    <w:p w14:paraId="180FDB1E" w14:textId="69A2EF8F" w:rsidR="000C7543" w:rsidRDefault="00CE62F0" w:rsidP="004E2948">
      <w:pPr>
        <w:pStyle w:val="Heading1a"/>
        <w:tabs>
          <w:tab w:val="left" w:pos="2880"/>
        </w:tabs>
        <w:spacing w:before="0" w:after="240"/>
        <w:ind w:left="3240" w:hanging="3240"/>
        <w:rPr>
          <w:rFonts w:cs="Arial"/>
          <w:b w:val="0"/>
          <w:color w:val="auto"/>
          <w:sz w:val="22"/>
          <w:szCs w:val="22"/>
          <w:lang w:val="lv-LV"/>
        </w:rPr>
      </w:pPr>
      <w:r>
        <w:rPr>
          <w:rFonts w:cs="Arial"/>
          <w:b w:val="0"/>
          <w:color w:val="auto"/>
          <w:sz w:val="22"/>
          <w:szCs w:val="22"/>
          <w:lang w:val="lv-LV"/>
        </w:rPr>
        <w:t>Worksheet 4.13</w:t>
      </w:r>
      <w:r w:rsidR="000C7543" w:rsidRPr="000C7543">
        <w:rPr>
          <w:rFonts w:cs="Arial"/>
          <w:b w:val="0"/>
          <w:color w:val="auto"/>
          <w:sz w:val="22"/>
          <w:szCs w:val="22"/>
          <w:lang w:val="lv-LV"/>
        </w:rPr>
        <w:tab/>
        <w:t>Activity – Assess Your Learning Experience</w:t>
      </w:r>
      <w:r w:rsidR="000C7543" w:rsidRPr="000C7543">
        <w:rPr>
          <w:rFonts w:cs="Arial"/>
          <w:b w:val="0"/>
          <w:color w:val="auto"/>
          <w:sz w:val="22"/>
          <w:szCs w:val="22"/>
          <w:lang w:val="lv-LV"/>
        </w:rPr>
        <w:tab/>
      </w:r>
    </w:p>
    <w:p w14:paraId="662813E5" w14:textId="54B3CB52" w:rsidR="002B03D7" w:rsidRDefault="002B03D7">
      <w:pPr>
        <w:spacing w:after="0" w:line="240" w:lineRule="auto"/>
        <w:rPr>
          <w:rFonts w:eastAsia="Times New Roman" w:cs="Arial"/>
          <w:bCs/>
          <w:lang w:val="lv-LV"/>
        </w:rPr>
      </w:pPr>
      <w:r>
        <w:rPr>
          <w:rFonts w:cs="Arial"/>
          <w:b/>
          <w:lang w:val="lv-LV"/>
        </w:rPr>
        <w:br w:type="page"/>
      </w:r>
    </w:p>
    <w:p w14:paraId="6756312F" w14:textId="6BD4A4A0" w:rsidR="008949AC" w:rsidRPr="00C16CF9" w:rsidRDefault="008949AC" w:rsidP="008949AC">
      <w:pPr>
        <w:pBdr>
          <w:bottom w:val="single" w:sz="2" w:space="1" w:color="595959"/>
        </w:pBdr>
        <w:spacing w:before="360" w:line="252" w:lineRule="auto"/>
        <w:rPr>
          <w:b/>
          <w:bCs/>
          <w:caps/>
          <w:color w:val="50738C"/>
          <w:sz w:val="24"/>
          <w:szCs w:val="24"/>
        </w:rPr>
      </w:pPr>
      <w:r>
        <w:rPr>
          <w:b/>
          <w:bCs/>
          <w:caps/>
          <w:color w:val="50738C"/>
          <w:sz w:val="24"/>
          <w:szCs w:val="24"/>
        </w:rPr>
        <w:lastRenderedPageBreak/>
        <w:t xml:space="preserve">INFORMATION SHEET </w:t>
      </w:r>
      <w:r w:rsidR="00B435DA">
        <w:rPr>
          <w:b/>
          <w:bCs/>
          <w:caps/>
          <w:color w:val="50738C"/>
          <w:sz w:val="24"/>
          <w:szCs w:val="24"/>
        </w:rPr>
        <w:t>4</w:t>
      </w:r>
      <w:r w:rsidR="00CE62F0">
        <w:rPr>
          <w:b/>
          <w:bCs/>
          <w:caps/>
          <w:color w:val="50738C"/>
          <w:sz w:val="24"/>
          <w:szCs w:val="24"/>
        </w:rPr>
        <w:t>.1</w:t>
      </w:r>
      <w:r>
        <w:rPr>
          <w:b/>
          <w:bCs/>
          <w:caps/>
          <w:color w:val="50738C"/>
          <w:sz w:val="24"/>
          <w:szCs w:val="24"/>
        </w:rPr>
        <w:t xml:space="preserve"> – examples of different interventions </w:t>
      </w:r>
    </w:p>
    <w:p w14:paraId="70A9B954" w14:textId="42165781" w:rsidR="008949AC" w:rsidRDefault="008949AC" w:rsidP="008949AC">
      <w:pPr>
        <w:widowControl w:val="0"/>
        <w:autoSpaceDE w:val="0"/>
        <w:autoSpaceDN w:val="0"/>
        <w:adjustRightInd w:val="0"/>
        <w:spacing w:after="0"/>
        <w:rPr>
          <w:rFonts w:cs="Trebuchet MS"/>
          <w:szCs w:val="26"/>
        </w:rPr>
      </w:pPr>
      <w:r>
        <w:rPr>
          <w:rFonts w:cs="Trebuchet MS"/>
          <w:szCs w:val="26"/>
        </w:rPr>
        <w:t>I</w:t>
      </w:r>
      <w:r w:rsidRPr="00A759C3">
        <w:rPr>
          <w:rFonts w:cs="Trebuchet MS"/>
          <w:szCs w:val="26"/>
        </w:rPr>
        <w:t xml:space="preserve">nterventions </w:t>
      </w:r>
      <w:r>
        <w:rPr>
          <w:rFonts w:cs="Trebuchet MS"/>
          <w:szCs w:val="26"/>
        </w:rPr>
        <w:t>that prevent substance abuse include</w:t>
      </w:r>
      <w:r w:rsidRPr="00A759C3">
        <w:rPr>
          <w:rFonts w:cs="Trebuchet MS"/>
          <w:szCs w:val="26"/>
        </w:rPr>
        <w:t xml:space="preserve"> </w:t>
      </w:r>
      <w:r w:rsidRPr="00A759C3">
        <w:rPr>
          <w:rFonts w:cs="Trebuchet MS"/>
          <w:bCs/>
          <w:szCs w:val="26"/>
        </w:rPr>
        <w:t>programs, practices</w:t>
      </w:r>
      <w:r w:rsidRPr="00A759C3">
        <w:rPr>
          <w:rFonts w:cs="Trebuchet MS"/>
          <w:szCs w:val="26"/>
        </w:rPr>
        <w:t xml:space="preserve">, </w:t>
      </w:r>
      <w:r>
        <w:rPr>
          <w:rFonts w:cs="Trebuchet MS"/>
          <w:szCs w:val="26"/>
        </w:rPr>
        <w:t xml:space="preserve">and </w:t>
      </w:r>
      <w:r w:rsidRPr="00A759C3">
        <w:rPr>
          <w:rFonts w:cs="Trebuchet MS"/>
          <w:bCs/>
          <w:szCs w:val="26"/>
        </w:rPr>
        <w:t>environmental strategies.</w:t>
      </w:r>
      <w:r w:rsidRPr="00A759C3">
        <w:rPr>
          <w:rFonts w:cs="Trebuchet MS"/>
          <w:szCs w:val="26"/>
        </w:rPr>
        <w:t xml:space="preserve"> </w:t>
      </w:r>
      <w:r>
        <w:rPr>
          <w:rFonts w:cs="Trebuchet MS"/>
          <w:szCs w:val="26"/>
        </w:rPr>
        <w:t>Some interventions focus on changing individuals, while others focus on changing the environment in some way.</w:t>
      </w:r>
      <w:r w:rsidRPr="003D2CBF">
        <w:rPr>
          <w:rFonts w:cs="Trebuchet MS"/>
          <w:szCs w:val="26"/>
          <w:vertAlign w:val="superscript"/>
        </w:rPr>
        <w:t>1</w:t>
      </w:r>
      <w:r>
        <w:rPr>
          <w:rFonts w:cs="Trebuchet MS"/>
          <w:szCs w:val="26"/>
        </w:rPr>
        <w:t xml:space="preserve"> For instance, certain education-based programs are </w:t>
      </w:r>
      <w:r w:rsidRPr="005C3929">
        <w:rPr>
          <w:rFonts w:cs="Trebuchet MS"/>
          <w:szCs w:val="26"/>
        </w:rPr>
        <w:t xml:space="preserve">designed to help individuals develop the </w:t>
      </w:r>
      <w:r>
        <w:rPr>
          <w:rFonts w:cs="Trebuchet MS"/>
          <w:szCs w:val="26"/>
        </w:rPr>
        <w:t xml:space="preserve">intentions and skills </w:t>
      </w:r>
      <w:r w:rsidRPr="005C3929">
        <w:rPr>
          <w:rFonts w:cs="Trebuchet MS"/>
          <w:szCs w:val="26"/>
        </w:rPr>
        <w:t xml:space="preserve">to act in a healthy manner. </w:t>
      </w:r>
      <w:r>
        <w:rPr>
          <w:rFonts w:cs="Trebuchet MS"/>
          <w:szCs w:val="26"/>
        </w:rPr>
        <w:t>Policies, on the other hand,</w:t>
      </w:r>
      <w:r w:rsidRPr="005C3929">
        <w:rPr>
          <w:rFonts w:cs="Trebuchet MS"/>
          <w:szCs w:val="26"/>
        </w:rPr>
        <w:t xml:space="preserve"> focus on creating an environment that supports healthy behavior</w:t>
      </w:r>
      <w:r>
        <w:rPr>
          <w:rFonts w:cs="Trebuchet MS"/>
          <w:szCs w:val="26"/>
        </w:rPr>
        <w:t>.</w:t>
      </w:r>
      <w:r w:rsidR="00B74246">
        <w:rPr>
          <w:vertAlign w:val="superscript"/>
        </w:rPr>
        <w:t>2</w:t>
      </w:r>
      <w:r>
        <w:rPr>
          <w:rFonts w:cs="Trebuchet MS"/>
          <w:szCs w:val="26"/>
        </w:rPr>
        <w:t xml:space="preserve"> </w:t>
      </w:r>
    </w:p>
    <w:p w14:paraId="3A37C2E1" w14:textId="77777777" w:rsidR="008949AC" w:rsidRDefault="008949AC" w:rsidP="008949AC">
      <w:pPr>
        <w:widowControl w:val="0"/>
        <w:autoSpaceDE w:val="0"/>
        <w:autoSpaceDN w:val="0"/>
        <w:adjustRightInd w:val="0"/>
        <w:spacing w:after="0"/>
        <w:rPr>
          <w:rFonts w:cs="Trebuchet MS"/>
          <w:szCs w:val="26"/>
        </w:rPr>
      </w:pPr>
    </w:p>
    <w:p w14:paraId="083BF2DB" w14:textId="77777777" w:rsidR="008949AC" w:rsidRPr="00E01F38" w:rsidRDefault="008949AC" w:rsidP="008949AC">
      <w:pPr>
        <w:widowControl w:val="0"/>
        <w:autoSpaceDE w:val="0"/>
        <w:autoSpaceDN w:val="0"/>
        <w:adjustRightInd w:val="0"/>
        <w:spacing w:after="0"/>
        <w:rPr>
          <w:rFonts w:cs="Trebuchet MS"/>
          <w:szCs w:val="26"/>
        </w:rPr>
      </w:pPr>
      <w:r w:rsidRPr="00E01F38">
        <w:rPr>
          <w:rFonts w:cs="Trebuchet MS"/>
          <w:szCs w:val="26"/>
        </w:rPr>
        <w:t>The success of any intervention</w:t>
      </w:r>
      <w:r>
        <w:rPr>
          <w:rFonts w:cs="Trebuchet MS"/>
          <w:szCs w:val="26"/>
        </w:rPr>
        <w:t>,</w:t>
      </w:r>
      <w:r w:rsidRPr="00E01F38">
        <w:rPr>
          <w:rFonts w:cs="Trebuchet MS"/>
          <w:szCs w:val="26"/>
        </w:rPr>
        <w:t xml:space="preserve"> or combination of interventions</w:t>
      </w:r>
      <w:r>
        <w:rPr>
          <w:rFonts w:cs="Trebuchet MS"/>
          <w:szCs w:val="26"/>
        </w:rPr>
        <w:t>,</w:t>
      </w:r>
      <w:r w:rsidRPr="00E01F38">
        <w:rPr>
          <w:rFonts w:cs="Trebuchet MS"/>
          <w:szCs w:val="26"/>
        </w:rPr>
        <w:t xml:space="preserve"> depends on strong collaboratio</w:t>
      </w:r>
      <w:r>
        <w:rPr>
          <w:rFonts w:cs="Trebuchet MS"/>
          <w:szCs w:val="26"/>
        </w:rPr>
        <w:t>n</w:t>
      </w:r>
      <w:r w:rsidRPr="00E01F38">
        <w:rPr>
          <w:rFonts w:cs="Trebuchet MS"/>
          <w:szCs w:val="26"/>
        </w:rPr>
        <w:t>.</w:t>
      </w:r>
      <w:r>
        <w:rPr>
          <w:rFonts w:cs="Trebuchet MS"/>
          <w:szCs w:val="26"/>
        </w:rPr>
        <w:t xml:space="preserve"> B</w:t>
      </w:r>
      <w:r w:rsidRPr="00E01F38">
        <w:rPr>
          <w:rFonts w:cs="Trebuchet MS"/>
          <w:szCs w:val="26"/>
        </w:rPr>
        <w:t xml:space="preserve">y working together, partners can bring different perspectives to bear on a problem, thereby </w:t>
      </w:r>
      <w:r>
        <w:rPr>
          <w:rFonts w:cs="Trebuchet MS"/>
          <w:szCs w:val="26"/>
        </w:rPr>
        <w:t>effecting</w:t>
      </w:r>
      <w:r w:rsidRPr="00E01F38">
        <w:rPr>
          <w:rFonts w:cs="Trebuchet MS"/>
          <w:szCs w:val="26"/>
        </w:rPr>
        <w:t xml:space="preserve"> change.</w:t>
      </w:r>
    </w:p>
    <w:p w14:paraId="7EE0691D" w14:textId="77777777" w:rsidR="008949AC" w:rsidRDefault="008949AC" w:rsidP="008949AC">
      <w:pPr>
        <w:widowControl w:val="0"/>
        <w:autoSpaceDE w:val="0"/>
        <w:autoSpaceDN w:val="0"/>
        <w:adjustRightInd w:val="0"/>
        <w:spacing w:after="0"/>
        <w:rPr>
          <w:rFonts w:cs="Trebuchet MS"/>
          <w:szCs w:val="26"/>
        </w:rPr>
      </w:pPr>
    </w:p>
    <w:p w14:paraId="022D682A" w14:textId="3B40CD00" w:rsidR="008949AC" w:rsidRPr="00B74246" w:rsidRDefault="008949AC" w:rsidP="008949AC">
      <w:pPr>
        <w:widowControl w:val="0"/>
        <w:autoSpaceDE w:val="0"/>
        <w:autoSpaceDN w:val="0"/>
        <w:adjustRightInd w:val="0"/>
        <w:spacing w:after="0"/>
        <w:rPr>
          <w:rFonts w:cs="Trebuchet MS"/>
          <w:szCs w:val="26"/>
          <w:vertAlign w:val="superscript"/>
        </w:rPr>
      </w:pPr>
      <w:r>
        <w:rPr>
          <w:rFonts w:cs="Trebuchet MS"/>
          <w:szCs w:val="26"/>
        </w:rPr>
        <w:t>Following are descriptions of some of the different types of interventions.</w:t>
      </w:r>
      <w:r w:rsidR="00B74246">
        <w:rPr>
          <w:rFonts w:cs="Trebuchet MS"/>
          <w:szCs w:val="26"/>
          <w:vertAlign w:val="superscript"/>
        </w:rPr>
        <w:t>3</w:t>
      </w:r>
    </w:p>
    <w:p w14:paraId="2301B2A8" w14:textId="77777777" w:rsidR="008949AC" w:rsidRPr="005C3929" w:rsidRDefault="008949AC" w:rsidP="008949AC">
      <w:pPr>
        <w:widowControl w:val="0"/>
        <w:autoSpaceDE w:val="0"/>
        <w:autoSpaceDN w:val="0"/>
        <w:adjustRightInd w:val="0"/>
        <w:spacing w:after="0"/>
        <w:rPr>
          <w:rFonts w:cs="Trebuchet MS"/>
          <w:szCs w:val="26"/>
        </w:rPr>
      </w:pPr>
    </w:p>
    <w:p w14:paraId="132F8EA2" w14:textId="67F33C33" w:rsidR="008949AC" w:rsidRPr="00E34E2E" w:rsidRDefault="008949AC" w:rsidP="008949AC">
      <w:pPr>
        <w:spacing w:after="0"/>
        <w:rPr>
          <w:rFonts w:cs="Trebuchet MS"/>
          <w:szCs w:val="26"/>
        </w:rPr>
      </w:pPr>
      <w:r w:rsidRPr="00E34E2E">
        <w:rPr>
          <w:rFonts w:cs="Trebuchet MS"/>
          <w:b/>
          <w:szCs w:val="26"/>
        </w:rPr>
        <w:t>Education-based programs</w:t>
      </w:r>
      <w:r w:rsidRPr="00E34E2E">
        <w:rPr>
          <w:rFonts w:cs="Trebuchet MS"/>
          <w:szCs w:val="26"/>
        </w:rPr>
        <w:t xml:space="preserve"> focus on helping people develop the knowledge, attitudes, and skills they need to change their behavior. </w:t>
      </w:r>
      <w:r w:rsidRPr="00A759C3">
        <w:t xml:space="preserve">Education is one of the most commonly used strategies for attempting to discourage young people from using alcohol and illegal substances. </w:t>
      </w:r>
      <w:r w:rsidRPr="00E34E2E">
        <w:rPr>
          <w:rFonts w:cs="Trebuchet MS"/>
          <w:szCs w:val="26"/>
        </w:rPr>
        <w:t>Other common education-based programs are for parents, merchants (who sell alcohol), and beverage servers (who work in restaurant</w:t>
      </w:r>
      <w:r w:rsidR="00A7031E">
        <w:rPr>
          <w:rFonts w:cs="Trebuchet MS"/>
          <w:szCs w:val="26"/>
        </w:rPr>
        <w:t>s</w:t>
      </w:r>
      <w:r w:rsidRPr="00E34E2E">
        <w:rPr>
          <w:rFonts w:cs="Trebuchet MS"/>
          <w:szCs w:val="26"/>
        </w:rPr>
        <w:t xml:space="preserve"> and bars).</w:t>
      </w:r>
    </w:p>
    <w:p w14:paraId="227F9ECA" w14:textId="77777777" w:rsidR="008949AC" w:rsidRDefault="008949AC" w:rsidP="008949AC">
      <w:pPr>
        <w:spacing w:after="0"/>
        <w:rPr>
          <w:rFonts w:cs="Trebuchet MS"/>
          <w:szCs w:val="26"/>
        </w:rPr>
      </w:pPr>
    </w:p>
    <w:p w14:paraId="14FB7F3B" w14:textId="26D069CC" w:rsidR="008949AC" w:rsidRPr="00E34E2E" w:rsidRDefault="008949AC" w:rsidP="008949AC">
      <w:pPr>
        <w:spacing w:after="0"/>
        <w:rPr>
          <w:rFonts w:cs="Trebuchet MS"/>
          <w:szCs w:val="26"/>
        </w:rPr>
      </w:pPr>
      <w:r w:rsidRPr="00E34E2E">
        <w:rPr>
          <w:rFonts w:cs="Trebuchet MS"/>
          <w:b/>
          <w:szCs w:val="26"/>
        </w:rPr>
        <w:t>School and community bonding</w:t>
      </w:r>
      <w:r w:rsidRPr="00E34E2E">
        <w:rPr>
          <w:rFonts w:cs="Trebuchet MS"/>
          <w:szCs w:val="26"/>
        </w:rPr>
        <w:t xml:space="preserve"> activities address the risk factor of low attachment to school and community. Specific interventions can include mentoring and alternative activities</w:t>
      </w:r>
      <w:r>
        <w:rPr>
          <w:rFonts w:cs="Trebuchet MS"/>
          <w:szCs w:val="26"/>
        </w:rPr>
        <w:t>,</w:t>
      </w:r>
      <w:r w:rsidRPr="00E34E2E">
        <w:rPr>
          <w:rFonts w:cs="Trebuchet MS"/>
          <w:szCs w:val="26"/>
        </w:rPr>
        <w:t xml:space="preserve"> such as opportunities for positive social interaction.</w:t>
      </w:r>
      <w:r w:rsidR="00530266" w:rsidRPr="00530266">
        <w:rPr>
          <w:rFonts w:cs="Trebuchet MS"/>
          <w:szCs w:val="26"/>
          <w:vertAlign w:val="superscript"/>
        </w:rPr>
        <w:t>4</w:t>
      </w:r>
    </w:p>
    <w:p w14:paraId="0F4CB7BA" w14:textId="77777777" w:rsidR="008949AC" w:rsidRDefault="008949AC" w:rsidP="008949AC">
      <w:pPr>
        <w:spacing w:after="0"/>
        <w:rPr>
          <w:rFonts w:cs="Trebuchet MS"/>
          <w:szCs w:val="26"/>
        </w:rPr>
      </w:pPr>
    </w:p>
    <w:p w14:paraId="0D312461" w14:textId="2D516D7D" w:rsidR="008949AC" w:rsidRPr="003D2CBF" w:rsidRDefault="008949AC" w:rsidP="008949AC">
      <w:pPr>
        <w:spacing w:after="0"/>
        <w:rPr>
          <w:rFonts w:cs="Trebuchet MS"/>
          <w:szCs w:val="26"/>
        </w:rPr>
      </w:pPr>
      <w:r w:rsidRPr="00E34E2E">
        <w:rPr>
          <w:rFonts w:cs="Trebuchet MS"/>
          <w:b/>
          <w:szCs w:val="26"/>
        </w:rPr>
        <w:t xml:space="preserve">Communication and public education </w:t>
      </w:r>
      <w:r w:rsidRPr="00E34E2E">
        <w:rPr>
          <w:rFonts w:cs="Trebuchet MS"/>
          <w:szCs w:val="26"/>
        </w:rPr>
        <w:t>involves the media because of the significant role it plays in shaping how people think and behave. Many of the messages on television, billboards,</w:t>
      </w:r>
      <w:r>
        <w:rPr>
          <w:rFonts w:cs="Trebuchet MS"/>
          <w:szCs w:val="26"/>
        </w:rPr>
        <w:t xml:space="preserve"> and</w:t>
      </w:r>
      <w:r w:rsidRPr="00E34E2E">
        <w:rPr>
          <w:rFonts w:cs="Trebuchet MS"/>
          <w:szCs w:val="26"/>
        </w:rPr>
        <w:t xml:space="preserve"> the </w:t>
      </w:r>
      <w:r>
        <w:rPr>
          <w:rFonts w:cs="Trebuchet MS"/>
          <w:szCs w:val="26"/>
        </w:rPr>
        <w:t>I</w:t>
      </w:r>
      <w:r w:rsidRPr="00E34E2E">
        <w:rPr>
          <w:rFonts w:cs="Trebuchet MS"/>
          <w:szCs w:val="26"/>
        </w:rPr>
        <w:t>nternet, a</w:t>
      </w:r>
      <w:r>
        <w:rPr>
          <w:rFonts w:cs="Trebuchet MS"/>
          <w:szCs w:val="26"/>
        </w:rPr>
        <w:t xml:space="preserve">s well as </w:t>
      </w:r>
      <w:r w:rsidRPr="00E34E2E">
        <w:rPr>
          <w:rFonts w:cs="Trebuchet MS"/>
          <w:szCs w:val="26"/>
        </w:rPr>
        <w:t>in music and magazines</w:t>
      </w:r>
      <w:r>
        <w:rPr>
          <w:rFonts w:cs="Trebuchet MS"/>
          <w:szCs w:val="26"/>
        </w:rPr>
        <w:t>,</w:t>
      </w:r>
      <w:r w:rsidRPr="00E34E2E">
        <w:rPr>
          <w:rFonts w:cs="Trebuchet MS"/>
          <w:szCs w:val="26"/>
        </w:rPr>
        <w:t xml:space="preserve"> glamorize drug, alcohol, and tobacco use. Yet, the media can be used to encourage positive behaviors, as well. Communication strategies such as social marketing and media advocacy can be used to influence community norms, increase public awareness, and attract community support for prevention. </w:t>
      </w:r>
    </w:p>
    <w:p w14:paraId="314D4D7E" w14:textId="539DC845" w:rsidR="008949AC" w:rsidRPr="00FA030F" w:rsidRDefault="00FA030F" w:rsidP="008949AC">
      <w:pPr>
        <w:pStyle w:val="ListParagraph"/>
        <w:numPr>
          <w:ilvl w:val="0"/>
          <w:numId w:val="25"/>
        </w:numPr>
        <w:rPr>
          <w:rFonts w:ascii="Trebuchet MS" w:hAnsi="Trebuchet MS"/>
        </w:rPr>
      </w:pPr>
      <w:r w:rsidRPr="00FA030F">
        <w:rPr>
          <w:b/>
          <w:color w:val="A56325"/>
        </w:rPr>
        <w:t>Social marketing</w:t>
      </w:r>
      <w:r w:rsidRPr="00FA030F">
        <w:rPr>
          <w:color w:val="A56325"/>
        </w:rPr>
        <w:t xml:space="preserve"> </w:t>
      </w:r>
      <w:r w:rsidR="008949AC" w:rsidRPr="00FA030F">
        <w:t>uses advertising principles to change social norms and promote healthy behaviors.</w:t>
      </w:r>
      <w:r w:rsidR="008949AC" w:rsidRPr="00FA030F">
        <w:rPr>
          <w:rFonts w:ascii="Trebuchet MS" w:hAnsi="Trebuchet MS"/>
        </w:rPr>
        <w:t xml:space="preserve"> </w:t>
      </w:r>
      <w:r w:rsidR="008949AC" w:rsidRPr="00FA030F">
        <w:t>Social marketing messages are designed to convince specific groups to adopt a new behavior by showing them the benefits they will receive in return.</w:t>
      </w:r>
    </w:p>
    <w:p w14:paraId="7DA2B3B6" w14:textId="0194B96B" w:rsidR="008949AC" w:rsidRDefault="00FA030F" w:rsidP="008949AC">
      <w:pPr>
        <w:pStyle w:val="ListParagraph"/>
        <w:numPr>
          <w:ilvl w:val="0"/>
          <w:numId w:val="25"/>
        </w:numPr>
      </w:pPr>
      <w:r w:rsidRPr="00FA030F">
        <w:rPr>
          <w:b/>
          <w:color w:val="A56325"/>
        </w:rPr>
        <w:t>Media advocacy</w:t>
      </w:r>
      <w:r w:rsidRPr="00BF42B9">
        <w:rPr>
          <w:color w:val="A56325"/>
        </w:rPr>
        <w:t xml:space="preserve"> </w:t>
      </w:r>
      <w:r w:rsidR="008949AC">
        <w:t xml:space="preserve">focuses on </w:t>
      </w:r>
      <w:r w:rsidR="008949AC" w:rsidRPr="005A2A71">
        <w:t xml:space="preserve">shaping the way social issues are discussed in the media </w:t>
      </w:r>
      <w:r w:rsidR="008949AC">
        <w:t xml:space="preserve">in order </w:t>
      </w:r>
      <w:r w:rsidR="008949AC" w:rsidRPr="005A2A71">
        <w:t>to build support for changes in public policy</w:t>
      </w:r>
      <w:r w:rsidR="008949AC">
        <w:t xml:space="preserve">. It involves working </w:t>
      </w:r>
      <w:r w:rsidR="008949AC" w:rsidRPr="005A2A71">
        <w:t xml:space="preserve">directly with local newspapers, television, and radio to </w:t>
      </w:r>
      <w:r w:rsidR="008949AC">
        <w:t>influenc</w:t>
      </w:r>
      <w:r w:rsidR="008949AC" w:rsidRPr="005A2A71">
        <w:t xml:space="preserve">e both the amount of </w:t>
      </w:r>
      <w:r w:rsidR="008949AC">
        <w:t xml:space="preserve">media </w:t>
      </w:r>
      <w:r w:rsidR="008949AC" w:rsidRPr="005A2A71">
        <w:t>coverage provide</w:t>
      </w:r>
      <w:r w:rsidR="008949AC">
        <w:t>d</w:t>
      </w:r>
      <w:r w:rsidR="008949AC" w:rsidRPr="005A2A71">
        <w:t xml:space="preserve"> and the content of that coverage </w:t>
      </w:r>
      <w:r w:rsidR="008949AC">
        <w:t xml:space="preserve">in order </w:t>
      </w:r>
      <w:r w:rsidR="008949AC" w:rsidRPr="005A2A71">
        <w:t xml:space="preserve">to </w:t>
      </w:r>
      <w:r w:rsidR="008949AC">
        <w:t>affect</w:t>
      </w:r>
      <w:r w:rsidR="008949AC" w:rsidRPr="005A2A71">
        <w:t xml:space="preserve"> the way people talk and think about </w:t>
      </w:r>
      <w:r w:rsidR="008949AC">
        <w:t>an issue</w:t>
      </w:r>
      <w:r w:rsidR="008949AC" w:rsidRPr="005A2A71">
        <w:t>.</w:t>
      </w:r>
    </w:p>
    <w:p w14:paraId="65D53E42" w14:textId="77777777" w:rsidR="008949AC" w:rsidRPr="00E34E2E" w:rsidRDefault="008949AC" w:rsidP="008949AC">
      <w:pPr>
        <w:spacing w:after="0"/>
        <w:rPr>
          <w:rFonts w:cs="Trebuchet MS"/>
          <w:szCs w:val="26"/>
        </w:rPr>
      </w:pPr>
      <w:r w:rsidRPr="00E34E2E">
        <w:rPr>
          <w:rFonts w:cs="Trebuchet MS"/>
          <w:b/>
          <w:szCs w:val="26"/>
        </w:rPr>
        <w:t xml:space="preserve">Policies </w:t>
      </w:r>
      <w:r w:rsidRPr="00E34E2E">
        <w:rPr>
          <w:rFonts w:cs="Trebuchet MS"/>
          <w:szCs w:val="26"/>
        </w:rPr>
        <w:t xml:space="preserve">are standards that are formalized. But </w:t>
      </w:r>
      <w:r>
        <w:rPr>
          <w:rFonts w:cs="Trebuchet MS"/>
          <w:szCs w:val="26"/>
        </w:rPr>
        <w:t xml:space="preserve">for policies to be adopted, they </w:t>
      </w:r>
      <w:r w:rsidRPr="00E34E2E">
        <w:rPr>
          <w:rFonts w:cs="Trebuchet MS"/>
          <w:szCs w:val="26"/>
        </w:rPr>
        <w:t xml:space="preserve">must reflect the accepted norms and intentions of a particular community. Imagine, for example, trying to regulate smoking in public places 50 years ago, when smoking was not only acceptable but chic. It would have been impossible! </w:t>
      </w:r>
    </w:p>
    <w:p w14:paraId="40C24E9B" w14:textId="77777777" w:rsidR="008949AC" w:rsidDel="00B87391" w:rsidRDefault="008949AC" w:rsidP="008949AC">
      <w:pPr>
        <w:pStyle w:val="MediumGrid1-Accent21"/>
        <w:rPr>
          <w:rFonts w:cs="Trebuchet MS"/>
          <w:szCs w:val="26"/>
        </w:rPr>
      </w:pPr>
    </w:p>
    <w:p w14:paraId="794E67F9" w14:textId="77777777" w:rsidR="008949AC" w:rsidRDefault="008949AC" w:rsidP="008949AC">
      <w:pPr>
        <w:spacing w:after="0"/>
      </w:pPr>
      <w:r w:rsidRPr="00E34E2E">
        <w:rPr>
          <w:rFonts w:cs="Trebuchet MS"/>
          <w:b/>
          <w:szCs w:val="26"/>
        </w:rPr>
        <w:lastRenderedPageBreak/>
        <w:t>Enforcement</w:t>
      </w:r>
      <w:r w:rsidRPr="00E34E2E">
        <w:rPr>
          <w:rFonts w:cs="Trebuchet MS"/>
          <w:szCs w:val="26"/>
        </w:rPr>
        <w:t xml:space="preserve"> is </w:t>
      </w:r>
      <w:r w:rsidRPr="00276265">
        <w:t>essential if policies are going to be effective in deter</w:t>
      </w:r>
      <w:r>
        <w:t>r</w:t>
      </w:r>
      <w:r w:rsidRPr="00276265">
        <w:t>ing people and businesses from illegal behaviors. Enforcement can include surveillance, community policing, and arrests. There must also be significant penalties—this</w:t>
      </w:r>
      <w:r>
        <w:t xml:space="preserve"> </w:t>
      </w:r>
      <w:r w:rsidRPr="00276265">
        <w:t xml:space="preserve">makes </w:t>
      </w:r>
      <w:r>
        <w:t>a</w:t>
      </w:r>
      <w:r w:rsidRPr="00276265">
        <w:t xml:space="preserve"> difference.</w:t>
      </w:r>
    </w:p>
    <w:p w14:paraId="4FF7A93A" w14:textId="77777777" w:rsidR="008949AC" w:rsidRDefault="008949AC" w:rsidP="008949AC">
      <w:pPr>
        <w:spacing w:after="0"/>
      </w:pPr>
    </w:p>
    <w:p w14:paraId="6B23F3F4" w14:textId="77777777" w:rsidR="008949AC" w:rsidRPr="000A12FF" w:rsidRDefault="008949AC" w:rsidP="008949AC">
      <w:pPr>
        <w:spacing w:after="0"/>
        <w:jc w:val="center"/>
        <w:rPr>
          <w:b/>
        </w:rPr>
      </w:pPr>
      <w:r w:rsidRPr="000A12FF">
        <w:rPr>
          <w:b/>
        </w:rPr>
        <w:t>Examples of interventions by levels of ris</w:t>
      </w:r>
      <w:r>
        <w:rPr>
          <w:b/>
        </w:rPr>
        <w:t>k and by developmental stage</w:t>
      </w:r>
    </w:p>
    <w:tbl>
      <w:tblPr>
        <w:tblStyle w:val="GridTable4-Accent1"/>
        <w:tblpPr w:leftFromText="180" w:rightFromText="180" w:vertAnchor="page" w:horzAnchor="margin" w:tblpY="3241"/>
        <w:tblW w:w="1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2629"/>
        <w:gridCol w:w="2160"/>
        <w:gridCol w:w="2016"/>
        <w:gridCol w:w="2160"/>
      </w:tblGrid>
      <w:tr w:rsidR="008949AC" w:rsidRPr="00CE7AB2" w14:paraId="1BB04E58" w14:textId="77777777" w:rsidTr="00CE62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165" w:type="dxa"/>
            <w:shd w:val="clear" w:color="auto" w:fill="4F738C"/>
          </w:tcPr>
          <w:p w14:paraId="5D52C855" w14:textId="77777777" w:rsidR="008949AC" w:rsidRPr="00CE7AB2" w:rsidRDefault="008949AC" w:rsidP="00CE62F0">
            <w:pPr>
              <w:pStyle w:val="TableHeader"/>
              <w:rPr>
                <w:b/>
              </w:rPr>
            </w:pPr>
          </w:p>
        </w:tc>
        <w:tc>
          <w:tcPr>
            <w:tcW w:w="2629" w:type="dxa"/>
            <w:shd w:val="clear" w:color="auto" w:fill="4F738C"/>
            <w:vAlign w:val="center"/>
          </w:tcPr>
          <w:p w14:paraId="4BDC45E9" w14:textId="77777777" w:rsidR="008949AC" w:rsidRPr="00CE7AB2" w:rsidRDefault="008949AC" w:rsidP="00CE62F0">
            <w:pPr>
              <w:pStyle w:val="TableHeader"/>
              <w:cnfStyle w:val="100000000000" w:firstRow="1" w:lastRow="0" w:firstColumn="0" w:lastColumn="0" w:oddVBand="0" w:evenVBand="0" w:oddHBand="0" w:evenHBand="0" w:firstRowFirstColumn="0" w:firstRowLastColumn="0" w:lastRowFirstColumn="0" w:lastRowLastColumn="0"/>
              <w:rPr>
                <w:b/>
              </w:rPr>
            </w:pPr>
            <w:r>
              <w:rPr>
                <w:b/>
              </w:rPr>
              <w:t>Promotion</w:t>
            </w:r>
          </w:p>
        </w:tc>
        <w:tc>
          <w:tcPr>
            <w:tcW w:w="2160" w:type="dxa"/>
            <w:shd w:val="clear" w:color="auto" w:fill="4F738C"/>
            <w:vAlign w:val="center"/>
          </w:tcPr>
          <w:p w14:paraId="5C72DE19" w14:textId="77777777" w:rsidR="008949AC" w:rsidRPr="00CE7AB2" w:rsidRDefault="008949AC" w:rsidP="00CE62F0">
            <w:pPr>
              <w:pStyle w:val="TableHeader"/>
              <w:cnfStyle w:val="100000000000" w:firstRow="1" w:lastRow="0" w:firstColumn="0" w:lastColumn="0" w:oddVBand="0" w:evenVBand="0" w:oddHBand="0" w:evenHBand="0" w:firstRowFirstColumn="0" w:firstRowLastColumn="0" w:lastRowFirstColumn="0" w:lastRowLastColumn="0"/>
              <w:rPr>
                <w:b/>
              </w:rPr>
            </w:pPr>
            <w:r>
              <w:rPr>
                <w:b/>
              </w:rPr>
              <w:t>Universal Prevention</w:t>
            </w:r>
          </w:p>
        </w:tc>
        <w:tc>
          <w:tcPr>
            <w:tcW w:w="2016" w:type="dxa"/>
            <w:shd w:val="clear" w:color="auto" w:fill="4F738C"/>
            <w:vAlign w:val="center"/>
          </w:tcPr>
          <w:p w14:paraId="3DBF58D9" w14:textId="77777777" w:rsidR="008949AC" w:rsidRDefault="008949AC" w:rsidP="00CE62F0">
            <w:pPr>
              <w:pStyle w:val="TableHeader"/>
              <w:cnfStyle w:val="100000000000" w:firstRow="1" w:lastRow="0" w:firstColumn="0" w:lastColumn="0" w:oddVBand="0" w:evenVBand="0" w:oddHBand="0" w:evenHBand="0" w:firstRowFirstColumn="0" w:firstRowLastColumn="0" w:lastRowFirstColumn="0" w:lastRowLastColumn="0"/>
              <w:rPr>
                <w:b/>
              </w:rPr>
            </w:pPr>
            <w:r>
              <w:rPr>
                <w:b/>
              </w:rPr>
              <w:t>Selective Prevention</w:t>
            </w:r>
          </w:p>
        </w:tc>
        <w:tc>
          <w:tcPr>
            <w:tcW w:w="2160" w:type="dxa"/>
            <w:shd w:val="clear" w:color="auto" w:fill="4F738C"/>
            <w:vAlign w:val="center"/>
          </w:tcPr>
          <w:p w14:paraId="70C048A8" w14:textId="77777777" w:rsidR="008949AC" w:rsidRDefault="008949AC" w:rsidP="00CE62F0">
            <w:pPr>
              <w:pStyle w:val="TableHeader"/>
              <w:cnfStyle w:val="100000000000" w:firstRow="1" w:lastRow="0" w:firstColumn="0" w:lastColumn="0" w:oddVBand="0" w:evenVBand="0" w:oddHBand="0" w:evenHBand="0" w:firstRowFirstColumn="0" w:firstRowLastColumn="0" w:lastRowFirstColumn="0" w:lastRowLastColumn="0"/>
              <w:rPr>
                <w:b/>
              </w:rPr>
            </w:pPr>
            <w:r>
              <w:rPr>
                <w:b/>
              </w:rPr>
              <w:t>Indicated Prevention</w:t>
            </w:r>
          </w:p>
        </w:tc>
      </w:tr>
      <w:tr w:rsidR="008949AC" w:rsidRPr="00CE7AB2" w14:paraId="71F42B84" w14:textId="77777777" w:rsidTr="00CE62F0">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65" w:type="dxa"/>
            <w:textDirection w:val="btLr"/>
            <w:vAlign w:val="center"/>
          </w:tcPr>
          <w:p w14:paraId="55BA3C71" w14:textId="77777777" w:rsidR="008949AC" w:rsidRPr="00BD56FD" w:rsidRDefault="008949AC" w:rsidP="00CE62F0">
            <w:pPr>
              <w:spacing w:before="120"/>
              <w:ind w:left="113" w:right="113"/>
              <w:jc w:val="center"/>
            </w:pPr>
            <w:r w:rsidRPr="000A12FF">
              <w:t>Infancy and early childhood</w:t>
            </w:r>
          </w:p>
        </w:tc>
        <w:tc>
          <w:tcPr>
            <w:tcW w:w="2629" w:type="dxa"/>
          </w:tcPr>
          <w:p w14:paraId="64AD96E9" w14:textId="77777777" w:rsidR="008949AC" w:rsidRPr="00E34E2E"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16"/>
              </w:rPr>
            </w:pPr>
          </w:p>
          <w:p w14:paraId="72835D01" w14:textId="77777777" w:rsidR="008949AC" w:rsidRPr="008A29C8"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20"/>
              </w:rPr>
            </w:pPr>
            <w:r w:rsidRPr="008A29C8">
              <w:rPr>
                <w:rFonts w:cs="Helvetica"/>
                <w:sz w:val="20"/>
              </w:rPr>
              <w:t xml:space="preserve">Public education </w:t>
            </w:r>
            <w:r>
              <w:rPr>
                <w:rFonts w:cs="Helvetica"/>
                <w:sz w:val="20"/>
              </w:rPr>
              <w:t xml:space="preserve">about </w:t>
            </w:r>
            <w:r w:rsidRPr="008A29C8">
              <w:rPr>
                <w:rFonts w:cs="Helvetica"/>
                <w:sz w:val="20"/>
              </w:rPr>
              <w:t xml:space="preserve">the importance of </w:t>
            </w:r>
            <w:r>
              <w:rPr>
                <w:rFonts w:cs="Helvetica"/>
                <w:sz w:val="20"/>
              </w:rPr>
              <w:t>the milestones of</w:t>
            </w:r>
          </w:p>
          <w:p w14:paraId="3493F2F0" w14:textId="77777777" w:rsidR="008949AC" w:rsidRPr="008A29C8"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20"/>
              </w:rPr>
            </w:pPr>
            <w:r>
              <w:rPr>
                <w:rFonts w:cs="Helvetica"/>
                <w:sz w:val="20"/>
              </w:rPr>
              <w:t>d</w:t>
            </w:r>
            <w:r w:rsidRPr="008A29C8">
              <w:rPr>
                <w:rFonts w:cs="Helvetica"/>
                <w:sz w:val="20"/>
              </w:rPr>
              <w:t>evelopment</w:t>
            </w:r>
          </w:p>
        </w:tc>
        <w:tc>
          <w:tcPr>
            <w:tcW w:w="2160" w:type="dxa"/>
          </w:tcPr>
          <w:p w14:paraId="2ADBB988" w14:textId="77777777" w:rsidR="008949AC"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20"/>
              </w:rPr>
            </w:pPr>
          </w:p>
          <w:p w14:paraId="4A694FCD" w14:textId="77777777" w:rsidR="008949AC" w:rsidRPr="008A29C8"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20"/>
              </w:rPr>
            </w:pPr>
            <w:r w:rsidRPr="008A29C8">
              <w:rPr>
                <w:rFonts w:cs="Helvetica"/>
                <w:sz w:val="20"/>
              </w:rPr>
              <w:t>Community policies that promote access to early childhood education</w:t>
            </w:r>
          </w:p>
        </w:tc>
        <w:tc>
          <w:tcPr>
            <w:tcW w:w="2016" w:type="dxa"/>
          </w:tcPr>
          <w:p w14:paraId="45274A8F" w14:textId="77777777" w:rsidR="008949AC" w:rsidRPr="00E34E2E"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16"/>
              </w:rPr>
            </w:pPr>
          </w:p>
          <w:p w14:paraId="0F6416AF" w14:textId="77777777" w:rsidR="008949AC"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20"/>
              </w:rPr>
            </w:pPr>
            <w:r w:rsidRPr="008A29C8">
              <w:rPr>
                <w:rFonts w:cs="Helvetica"/>
                <w:sz w:val="20"/>
              </w:rPr>
              <w:t>Prevention education for new immigrant families with young children who live in poverty</w:t>
            </w:r>
          </w:p>
          <w:p w14:paraId="0DC6FD09" w14:textId="77777777" w:rsidR="008949AC" w:rsidRPr="008A29C8"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20"/>
              </w:rPr>
            </w:pPr>
          </w:p>
        </w:tc>
        <w:tc>
          <w:tcPr>
            <w:tcW w:w="2160" w:type="dxa"/>
          </w:tcPr>
          <w:p w14:paraId="25E6045C" w14:textId="77777777" w:rsidR="008949AC" w:rsidRPr="00E34E2E"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16"/>
              </w:rPr>
            </w:pPr>
          </w:p>
          <w:p w14:paraId="0441F8D8" w14:textId="77777777" w:rsidR="008949AC" w:rsidRPr="008A29C8"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20"/>
              </w:rPr>
            </w:pPr>
            <w:r w:rsidRPr="008A29C8">
              <w:rPr>
                <w:rFonts w:cs="Helvetica"/>
                <w:sz w:val="20"/>
              </w:rPr>
              <w:t>Parenting skills training for parents that are in substance abuse treatment</w:t>
            </w:r>
          </w:p>
        </w:tc>
      </w:tr>
      <w:tr w:rsidR="008949AC" w:rsidRPr="00CE7AB2" w14:paraId="594075C2" w14:textId="77777777" w:rsidTr="00CE62F0">
        <w:trPr>
          <w:cantSplit/>
          <w:trHeight w:val="1134"/>
        </w:trPr>
        <w:tc>
          <w:tcPr>
            <w:cnfStyle w:val="001000000000" w:firstRow="0" w:lastRow="0" w:firstColumn="1" w:lastColumn="0" w:oddVBand="0" w:evenVBand="0" w:oddHBand="0" w:evenHBand="0" w:firstRowFirstColumn="0" w:firstRowLastColumn="0" w:lastRowFirstColumn="0" w:lastRowLastColumn="0"/>
            <w:tcW w:w="1165" w:type="dxa"/>
            <w:textDirection w:val="btLr"/>
            <w:vAlign w:val="center"/>
          </w:tcPr>
          <w:p w14:paraId="3F3657DF" w14:textId="77777777" w:rsidR="008949AC" w:rsidRPr="00BD56FD" w:rsidRDefault="008949AC" w:rsidP="00CE62F0">
            <w:pPr>
              <w:ind w:left="113" w:right="113"/>
              <w:jc w:val="center"/>
            </w:pPr>
            <w:r w:rsidRPr="000A12FF">
              <w:t>Middle childhood</w:t>
            </w:r>
          </w:p>
        </w:tc>
        <w:tc>
          <w:tcPr>
            <w:tcW w:w="2629" w:type="dxa"/>
          </w:tcPr>
          <w:p w14:paraId="22D5D5AA" w14:textId="77777777" w:rsidR="008949AC"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Helvetica"/>
                <w:sz w:val="20"/>
              </w:rPr>
            </w:pPr>
          </w:p>
          <w:p w14:paraId="00729176" w14:textId="77777777" w:rsidR="008949AC" w:rsidRPr="008A29C8"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Helvetica"/>
                <w:sz w:val="20"/>
              </w:rPr>
            </w:pPr>
            <w:r w:rsidRPr="008A29C8">
              <w:rPr>
                <w:rFonts w:cs="Helvetica"/>
                <w:sz w:val="20"/>
              </w:rPr>
              <w:t xml:space="preserve">Promoting positive school climate for youth-serving agencies in the community </w:t>
            </w:r>
          </w:p>
        </w:tc>
        <w:tc>
          <w:tcPr>
            <w:tcW w:w="2160" w:type="dxa"/>
          </w:tcPr>
          <w:p w14:paraId="4642FFE8" w14:textId="77777777" w:rsidR="008949AC"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Arial"/>
                <w:sz w:val="20"/>
              </w:rPr>
            </w:pPr>
          </w:p>
          <w:p w14:paraId="13604F49" w14:textId="77777777" w:rsidR="008949AC"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Arial"/>
                <w:sz w:val="20"/>
              </w:rPr>
            </w:pPr>
            <w:r w:rsidRPr="008A29C8">
              <w:rPr>
                <w:rFonts w:cs="Arial"/>
                <w:sz w:val="20"/>
              </w:rPr>
              <w:t>Social and decision-making skills training for 6</w:t>
            </w:r>
            <w:r w:rsidRPr="008A29C8">
              <w:rPr>
                <w:rFonts w:cs="Arial"/>
                <w:sz w:val="20"/>
                <w:vertAlign w:val="superscript"/>
              </w:rPr>
              <w:t>th</w:t>
            </w:r>
            <w:r w:rsidRPr="008A29C8">
              <w:rPr>
                <w:rFonts w:cs="Arial"/>
                <w:sz w:val="20"/>
              </w:rPr>
              <w:t xml:space="preserve"> grade youth</w:t>
            </w:r>
          </w:p>
          <w:p w14:paraId="70CE66F4" w14:textId="77777777" w:rsidR="008949AC"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Arial"/>
                <w:sz w:val="20"/>
              </w:rPr>
            </w:pPr>
          </w:p>
          <w:p w14:paraId="39508AC3" w14:textId="77777777" w:rsidR="008949AC" w:rsidRPr="00B8285A"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Helvetica"/>
                <w:strike/>
                <w:sz w:val="20"/>
              </w:rPr>
            </w:pPr>
          </w:p>
        </w:tc>
        <w:tc>
          <w:tcPr>
            <w:tcW w:w="2016" w:type="dxa"/>
          </w:tcPr>
          <w:p w14:paraId="61E838E0" w14:textId="77777777" w:rsidR="008949AC"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Helvetica"/>
                <w:sz w:val="20"/>
              </w:rPr>
            </w:pPr>
          </w:p>
          <w:p w14:paraId="24DAC1A4" w14:textId="77777777" w:rsidR="008949AC"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Helvetica"/>
                <w:sz w:val="20"/>
              </w:rPr>
            </w:pPr>
            <w:r>
              <w:rPr>
                <w:rFonts w:cs="Helvetica"/>
                <w:sz w:val="20"/>
              </w:rPr>
              <w:t>Social/</w:t>
            </w:r>
            <w:r w:rsidRPr="008A29C8">
              <w:rPr>
                <w:rFonts w:cs="Helvetica"/>
                <w:sz w:val="20"/>
              </w:rPr>
              <w:t>emotional skills training for youth in low-income housing developments</w:t>
            </w:r>
          </w:p>
          <w:p w14:paraId="7743895D" w14:textId="77777777" w:rsidR="008949AC"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Helvetica"/>
                <w:sz w:val="20"/>
              </w:rPr>
            </w:pPr>
          </w:p>
          <w:p w14:paraId="74F9BE5A" w14:textId="77777777" w:rsidR="008949AC" w:rsidRPr="00B8285A"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Helvetica"/>
                <w:strike/>
                <w:sz w:val="20"/>
              </w:rPr>
            </w:pPr>
          </w:p>
        </w:tc>
        <w:tc>
          <w:tcPr>
            <w:tcW w:w="2160" w:type="dxa"/>
          </w:tcPr>
          <w:p w14:paraId="2C086F6B" w14:textId="77777777" w:rsidR="008949AC"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Helvetica"/>
                <w:sz w:val="20"/>
              </w:rPr>
            </w:pPr>
          </w:p>
          <w:p w14:paraId="5AA724ED" w14:textId="77777777" w:rsidR="008949AC" w:rsidRPr="008A29C8"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Helvetica"/>
                <w:sz w:val="20"/>
              </w:rPr>
            </w:pPr>
            <w:r>
              <w:rPr>
                <w:rFonts w:cs="Helvetica"/>
                <w:sz w:val="20"/>
              </w:rPr>
              <w:t>M</w:t>
            </w:r>
            <w:r w:rsidRPr="008A29C8">
              <w:rPr>
                <w:rFonts w:cs="Helvetica"/>
                <w:sz w:val="20"/>
              </w:rPr>
              <w:t>entoring for middle school youth in low-income homes with parental substance abuse or parental mental illness</w:t>
            </w:r>
          </w:p>
        </w:tc>
      </w:tr>
      <w:tr w:rsidR="008949AC" w:rsidRPr="00CE7AB2" w14:paraId="46BC1C42" w14:textId="77777777" w:rsidTr="00CE62F0">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65" w:type="dxa"/>
            <w:textDirection w:val="btLr"/>
            <w:vAlign w:val="center"/>
          </w:tcPr>
          <w:p w14:paraId="18F26F44" w14:textId="77777777" w:rsidR="008949AC" w:rsidRPr="00BD56FD" w:rsidRDefault="008949AC" w:rsidP="00CE62F0">
            <w:pPr>
              <w:spacing w:before="120"/>
              <w:ind w:left="113" w:right="113"/>
              <w:jc w:val="center"/>
            </w:pPr>
            <w:r w:rsidRPr="000A12FF">
              <w:t>Adolescence</w:t>
            </w:r>
          </w:p>
        </w:tc>
        <w:tc>
          <w:tcPr>
            <w:tcW w:w="2629" w:type="dxa"/>
          </w:tcPr>
          <w:p w14:paraId="27A34ABD" w14:textId="77777777" w:rsidR="008949AC"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20"/>
              </w:rPr>
            </w:pPr>
          </w:p>
          <w:p w14:paraId="3E76EFA1" w14:textId="77777777" w:rsidR="008949AC" w:rsidRPr="008A29C8"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20"/>
              </w:rPr>
            </w:pPr>
            <w:r w:rsidRPr="008A29C8">
              <w:rPr>
                <w:rFonts w:cs="Helvetica"/>
                <w:sz w:val="20"/>
              </w:rPr>
              <w:t>Promoting emotional self-regulation and positive school and community engagement among adolescents</w:t>
            </w:r>
          </w:p>
        </w:tc>
        <w:tc>
          <w:tcPr>
            <w:tcW w:w="2160" w:type="dxa"/>
          </w:tcPr>
          <w:p w14:paraId="73D3CB74" w14:textId="77777777" w:rsidR="008949AC"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20"/>
              </w:rPr>
            </w:pPr>
          </w:p>
          <w:p w14:paraId="1F31046C" w14:textId="77777777" w:rsidR="008949AC"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20"/>
              </w:rPr>
            </w:pPr>
            <w:r w:rsidRPr="008A29C8">
              <w:rPr>
                <w:rFonts w:cs="Helvetica"/>
                <w:sz w:val="20"/>
              </w:rPr>
              <w:t>Implementation and enforcement of youth (tobacco and alcohol) access laws coupled with media campaign to increase awareness of enforcement activities</w:t>
            </w:r>
          </w:p>
          <w:p w14:paraId="368370A3" w14:textId="77777777" w:rsidR="008949AC"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20"/>
              </w:rPr>
            </w:pPr>
          </w:p>
          <w:p w14:paraId="6B84E90A" w14:textId="77777777" w:rsidR="008949AC" w:rsidRPr="008A29C8"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20"/>
              </w:rPr>
            </w:pPr>
            <w:r>
              <w:rPr>
                <w:rFonts w:cs="Helvetica"/>
                <w:sz w:val="20"/>
              </w:rPr>
              <w:t>Education for physicians on</w:t>
            </w:r>
            <w:r w:rsidRPr="008A29C8">
              <w:rPr>
                <w:rFonts w:cs="Helvetica"/>
                <w:sz w:val="20"/>
              </w:rPr>
              <w:t xml:space="preserve"> prescription dru</w:t>
            </w:r>
            <w:r>
              <w:rPr>
                <w:rFonts w:cs="Helvetica"/>
                <w:sz w:val="20"/>
              </w:rPr>
              <w:t>g misuse and prevent</w:t>
            </w:r>
            <w:r w:rsidRPr="008A29C8">
              <w:rPr>
                <w:rFonts w:cs="Helvetica"/>
                <w:sz w:val="20"/>
              </w:rPr>
              <w:t>ive prescribing practices</w:t>
            </w:r>
          </w:p>
          <w:p w14:paraId="64ED1DF1" w14:textId="77777777" w:rsidR="008949AC" w:rsidRPr="008A29C8"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20"/>
              </w:rPr>
            </w:pPr>
          </w:p>
        </w:tc>
        <w:tc>
          <w:tcPr>
            <w:tcW w:w="2016" w:type="dxa"/>
          </w:tcPr>
          <w:p w14:paraId="77A28362" w14:textId="77777777" w:rsidR="008949AC"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20"/>
              </w:rPr>
            </w:pPr>
          </w:p>
          <w:p w14:paraId="309748D4" w14:textId="77777777" w:rsidR="008949AC" w:rsidRPr="008A29C8"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20"/>
              </w:rPr>
            </w:pPr>
            <w:r w:rsidRPr="008A29C8">
              <w:rPr>
                <w:rFonts w:cs="Helvetica"/>
                <w:sz w:val="20"/>
              </w:rPr>
              <w:t>Alternative activities and opportunities for positive social interaction among LGBT and non-LGBT youth</w:t>
            </w:r>
          </w:p>
          <w:p w14:paraId="36D1BB2B" w14:textId="77777777" w:rsidR="008949AC" w:rsidRPr="008A29C8"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20"/>
              </w:rPr>
            </w:pPr>
          </w:p>
          <w:p w14:paraId="27062568" w14:textId="77777777" w:rsidR="008949AC" w:rsidRPr="008A29C8"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20"/>
              </w:rPr>
            </w:pPr>
            <w:r>
              <w:rPr>
                <w:rFonts w:cs="Helvetica"/>
                <w:sz w:val="20"/>
              </w:rPr>
              <w:t>F</w:t>
            </w:r>
            <w:r w:rsidRPr="008A29C8">
              <w:rPr>
                <w:rFonts w:cs="Helvetica"/>
                <w:sz w:val="20"/>
              </w:rPr>
              <w:t xml:space="preserve">acilitated </w:t>
            </w:r>
            <w:r>
              <w:rPr>
                <w:rFonts w:cs="Helvetica"/>
                <w:sz w:val="20"/>
              </w:rPr>
              <w:t xml:space="preserve">skills </w:t>
            </w:r>
            <w:r w:rsidRPr="008A29C8">
              <w:rPr>
                <w:rFonts w:cs="Helvetica"/>
                <w:sz w:val="20"/>
              </w:rPr>
              <w:t xml:space="preserve">group focusing on support, goal setting and monitoring, self-esteem, decision-making </w:t>
            </w:r>
            <w:r w:rsidRPr="00B8285A">
              <w:rPr>
                <w:rFonts w:cs="Helvetica"/>
                <w:sz w:val="20"/>
              </w:rPr>
              <w:t>and better management of anger</w:t>
            </w:r>
            <w:r w:rsidRPr="00B8285A">
              <w:rPr>
                <w:rFonts w:cs="Helvetica"/>
                <w:strike/>
                <w:sz w:val="20"/>
              </w:rPr>
              <w:t xml:space="preserve"> </w:t>
            </w:r>
            <w:r w:rsidRPr="008A29C8">
              <w:rPr>
                <w:rFonts w:cs="Helvetica"/>
                <w:sz w:val="20"/>
              </w:rPr>
              <w:t>for adolescents</w:t>
            </w:r>
            <w:r>
              <w:rPr>
                <w:rFonts w:cs="Helvetica"/>
                <w:sz w:val="20"/>
              </w:rPr>
              <w:t xml:space="preserve"> identified as</w:t>
            </w:r>
            <w:r w:rsidRPr="008A29C8">
              <w:rPr>
                <w:rFonts w:cs="Helvetica"/>
                <w:sz w:val="20"/>
              </w:rPr>
              <w:t xml:space="preserve"> high risk</w:t>
            </w:r>
          </w:p>
        </w:tc>
        <w:tc>
          <w:tcPr>
            <w:tcW w:w="2160" w:type="dxa"/>
          </w:tcPr>
          <w:p w14:paraId="31D5D6E1" w14:textId="77777777" w:rsidR="008949AC"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20"/>
              </w:rPr>
            </w:pPr>
          </w:p>
          <w:p w14:paraId="73A1563E" w14:textId="77777777" w:rsidR="008949AC" w:rsidRPr="008A29C8"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20"/>
              </w:rPr>
            </w:pPr>
            <w:r w:rsidRPr="008A29C8">
              <w:rPr>
                <w:rFonts w:cs="Helvetica"/>
                <w:sz w:val="20"/>
              </w:rPr>
              <w:t>Screening, brief intervention, and referral for court-referred youth arrested for non-violent offenses</w:t>
            </w:r>
          </w:p>
          <w:p w14:paraId="0F7686EE" w14:textId="77777777" w:rsidR="008949AC" w:rsidRPr="008A29C8"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20"/>
              </w:rPr>
            </w:pPr>
          </w:p>
          <w:p w14:paraId="51231C6C" w14:textId="77777777" w:rsidR="008949AC" w:rsidRPr="004F4158"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Arial"/>
                <w:sz w:val="20"/>
                <w:szCs w:val="20"/>
              </w:rPr>
            </w:pPr>
            <w:r w:rsidRPr="004F4158">
              <w:rPr>
                <w:rFonts w:cs="Arial"/>
                <w:sz w:val="20"/>
                <w:szCs w:val="20"/>
              </w:rPr>
              <w:t xml:space="preserve">A school-based prevention program </w:t>
            </w:r>
            <w:r w:rsidRPr="00E205A5">
              <w:rPr>
                <w:rFonts w:cs="Arial"/>
                <w:sz w:val="20"/>
                <w:szCs w:val="20"/>
              </w:rPr>
              <w:t xml:space="preserve">to teach skills on how to </w:t>
            </w:r>
            <w:r>
              <w:rPr>
                <w:rFonts w:cs="Arial"/>
                <w:sz w:val="20"/>
                <w:szCs w:val="20"/>
              </w:rPr>
              <w:t xml:space="preserve">manage stress </w:t>
            </w:r>
            <w:r w:rsidRPr="00E205A5">
              <w:rPr>
                <w:rFonts w:cs="Arial"/>
                <w:sz w:val="20"/>
                <w:szCs w:val="20"/>
              </w:rPr>
              <w:t xml:space="preserve">among youth age 14-19 who </w:t>
            </w:r>
            <w:r>
              <w:rPr>
                <w:rFonts w:cs="Arial"/>
                <w:sz w:val="20"/>
                <w:szCs w:val="20"/>
              </w:rPr>
              <w:t>have been identified as experimenting with alcohol or other drugs</w:t>
            </w:r>
          </w:p>
          <w:p w14:paraId="4B062B68" w14:textId="77777777" w:rsidR="008949AC" w:rsidRPr="008A29C8"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20"/>
              </w:rPr>
            </w:pPr>
          </w:p>
        </w:tc>
      </w:tr>
      <w:tr w:rsidR="008949AC" w:rsidRPr="00CE7AB2" w14:paraId="13B39D05" w14:textId="77777777" w:rsidTr="00CE62F0">
        <w:trPr>
          <w:cantSplit/>
          <w:trHeight w:val="4130"/>
        </w:trPr>
        <w:tc>
          <w:tcPr>
            <w:cnfStyle w:val="001000000000" w:firstRow="0" w:lastRow="0" w:firstColumn="1" w:lastColumn="0" w:oddVBand="0" w:evenVBand="0" w:oddHBand="0" w:evenHBand="0" w:firstRowFirstColumn="0" w:firstRowLastColumn="0" w:lastRowFirstColumn="0" w:lastRowLastColumn="0"/>
            <w:tcW w:w="1165" w:type="dxa"/>
            <w:textDirection w:val="btLr"/>
            <w:vAlign w:val="center"/>
          </w:tcPr>
          <w:p w14:paraId="3994E3E6" w14:textId="77777777" w:rsidR="008949AC" w:rsidRPr="00BD56FD" w:rsidRDefault="008949AC" w:rsidP="00CE62F0">
            <w:pPr>
              <w:spacing w:before="120"/>
              <w:ind w:left="113" w:right="113"/>
              <w:jc w:val="center"/>
            </w:pPr>
            <w:r>
              <w:lastRenderedPageBreak/>
              <w:t>Young adulthood</w:t>
            </w:r>
          </w:p>
        </w:tc>
        <w:tc>
          <w:tcPr>
            <w:tcW w:w="2629" w:type="dxa"/>
          </w:tcPr>
          <w:p w14:paraId="1FF7B2D1" w14:textId="77777777" w:rsidR="008949AC"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Helvetica"/>
                <w:sz w:val="20"/>
              </w:rPr>
            </w:pPr>
          </w:p>
          <w:p w14:paraId="7C93C19B" w14:textId="77777777" w:rsidR="008949AC" w:rsidRPr="008A29C8"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Helvetica"/>
                <w:sz w:val="20"/>
              </w:rPr>
            </w:pPr>
            <w:r w:rsidRPr="008A29C8">
              <w:rPr>
                <w:rFonts w:cs="Helvetica"/>
                <w:sz w:val="20"/>
              </w:rPr>
              <w:t>Promoting emotional self-regulation and positive community engagement among young adults</w:t>
            </w:r>
          </w:p>
        </w:tc>
        <w:tc>
          <w:tcPr>
            <w:tcW w:w="2160" w:type="dxa"/>
          </w:tcPr>
          <w:p w14:paraId="4B7754AA" w14:textId="77777777" w:rsidR="008949AC"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Helvetica"/>
                <w:sz w:val="20"/>
              </w:rPr>
            </w:pPr>
          </w:p>
          <w:p w14:paraId="3BF7D340" w14:textId="77777777" w:rsidR="008949AC"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Helvetica"/>
                <w:sz w:val="20"/>
              </w:rPr>
            </w:pPr>
            <w:r w:rsidRPr="008A29C8">
              <w:rPr>
                <w:rFonts w:cs="Helvetica"/>
                <w:sz w:val="20"/>
              </w:rPr>
              <w:t>Mandatory participation f</w:t>
            </w:r>
            <w:r>
              <w:rPr>
                <w:rFonts w:cs="Helvetica"/>
                <w:sz w:val="20"/>
              </w:rPr>
              <w:t>or freshmen college students</w:t>
            </w:r>
            <w:r w:rsidRPr="008A29C8">
              <w:rPr>
                <w:rFonts w:cs="Helvetica"/>
                <w:sz w:val="20"/>
              </w:rPr>
              <w:t xml:space="preserve"> in a </w:t>
            </w:r>
            <w:r>
              <w:rPr>
                <w:rFonts w:cs="Helvetica"/>
                <w:sz w:val="20"/>
              </w:rPr>
              <w:t xml:space="preserve">prevention </w:t>
            </w:r>
            <w:r w:rsidRPr="008A29C8">
              <w:rPr>
                <w:rFonts w:cs="Helvetica"/>
                <w:sz w:val="20"/>
              </w:rPr>
              <w:t xml:space="preserve">program that focuses on building problem solving skills, emotion-focused coping, </w:t>
            </w:r>
            <w:r>
              <w:rPr>
                <w:rFonts w:cs="Helvetica"/>
                <w:sz w:val="20"/>
              </w:rPr>
              <w:t xml:space="preserve">and </w:t>
            </w:r>
            <w:r w:rsidRPr="008A29C8">
              <w:rPr>
                <w:rFonts w:cs="Helvetica"/>
                <w:sz w:val="20"/>
              </w:rPr>
              <w:t>cognitive and behavioral skills</w:t>
            </w:r>
            <w:r>
              <w:rPr>
                <w:rFonts w:cs="Helvetica"/>
                <w:sz w:val="20"/>
              </w:rPr>
              <w:t>.</w:t>
            </w:r>
          </w:p>
          <w:p w14:paraId="2D7021C2" w14:textId="77777777" w:rsidR="008949AC" w:rsidRPr="008A29C8"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Helvetica"/>
                <w:sz w:val="20"/>
              </w:rPr>
            </w:pPr>
          </w:p>
        </w:tc>
        <w:tc>
          <w:tcPr>
            <w:tcW w:w="2016" w:type="dxa"/>
          </w:tcPr>
          <w:p w14:paraId="41CBCB58" w14:textId="77777777" w:rsidR="008949AC"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Helvetica"/>
                <w:sz w:val="20"/>
              </w:rPr>
            </w:pPr>
          </w:p>
          <w:p w14:paraId="4244CDD4" w14:textId="77777777" w:rsidR="008949AC"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Helvetica"/>
                <w:sz w:val="20"/>
              </w:rPr>
            </w:pPr>
            <w:r>
              <w:rPr>
                <w:rFonts w:cs="Helvetica"/>
                <w:sz w:val="20"/>
              </w:rPr>
              <w:t>E</w:t>
            </w:r>
            <w:r w:rsidRPr="008A29C8">
              <w:rPr>
                <w:rFonts w:cs="Helvetica"/>
                <w:sz w:val="20"/>
              </w:rPr>
              <w:t xml:space="preserve">mployee assistance programs for young adults </w:t>
            </w:r>
            <w:r>
              <w:rPr>
                <w:rFonts w:cs="Helvetica"/>
                <w:sz w:val="20"/>
              </w:rPr>
              <w:t>at high risk of binge drinking</w:t>
            </w:r>
          </w:p>
          <w:p w14:paraId="64991634" w14:textId="77777777" w:rsidR="008949AC" w:rsidRPr="008A29C8"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Helvetica"/>
                <w:sz w:val="20"/>
              </w:rPr>
            </w:pPr>
          </w:p>
          <w:p w14:paraId="5FF5C113" w14:textId="77777777" w:rsidR="008949AC" w:rsidRPr="008A29C8"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Helvetica"/>
                <w:sz w:val="20"/>
              </w:rPr>
            </w:pPr>
            <w:r w:rsidRPr="008A29C8">
              <w:rPr>
                <w:rFonts w:cs="Helvetica"/>
                <w:sz w:val="20"/>
              </w:rPr>
              <w:t>High school or dormitory-based programs for youth</w:t>
            </w:r>
            <w:r>
              <w:rPr>
                <w:rFonts w:cs="Helvetica"/>
                <w:sz w:val="20"/>
              </w:rPr>
              <w:t xml:space="preserve"> at risk for substance abuse</w:t>
            </w:r>
            <w:r w:rsidRPr="008A29C8">
              <w:rPr>
                <w:rFonts w:cs="Helvetica"/>
                <w:sz w:val="20"/>
              </w:rPr>
              <w:t xml:space="preserve"> </w:t>
            </w:r>
            <w:r>
              <w:rPr>
                <w:rFonts w:cs="Helvetica"/>
                <w:sz w:val="20"/>
              </w:rPr>
              <w:t>that</w:t>
            </w:r>
            <w:r w:rsidRPr="008A29C8">
              <w:rPr>
                <w:rFonts w:cs="Helvetica"/>
                <w:sz w:val="20"/>
              </w:rPr>
              <w:t xml:space="preserve"> reinforce positive coping skills and help-seeking behaviors</w:t>
            </w:r>
          </w:p>
        </w:tc>
        <w:tc>
          <w:tcPr>
            <w:tcW w:w="2160" w:type="dxa"/>
          </w:tcPr>
          <w:p w14:paraId="71FCDD3A" w14:textId="77777777" w:rsidR="008949AC"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Helvetica"/>
                <w:sz w:val="20"/>
              </w:rPr>
            </w:pPr>
          </w:p>
          <w:p w14:paraId="0CBFE66C" w14:textId="77777777" w:rsidR="008949AC" w:rsidRPr="008A29C8"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Helvetica"/>
                <w:sz w:val="20"/>
              </w:rPr>
            </w:pPr>
            <w:r w:rsidRPr="008A29C8">
              <w:rPr>
                <w:rFonts w:cs="Helvetica"/>
                <w:sz w:val="20"/>
              </w:rPr>
              <w:t>Information and referral for young adults who violate campus/ community policies/ laws on alcohol and drugs</w:t>
            </w:r>
          </w:p>
          <w:p w14:paraId="38F76386" w14:textId="77777777" w:rsidR="008949AC" w:rsidRPr="008A29C8"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Helvetica"/>
                <w:sz w:val="20"/>
              </w:rPr>
            </w:pPr>
          </w:p>
          <w:p w14:paraId="05B1DE8E" w14:textId="77777777" w:rsidR="008949AC" w:rsidRPr="008A29C8"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Helvetica"/>
                <w:sz w:val="20"/>
              </w:rPr>
            </w:pPr>
          </w:p>
        </w:tc>
      </w:tr>
      <w:tr w:rsidR="008949AC" w:rsidRPr="00CE7AB2" w14:paraId="101B9F57" w14:textId="77777777" w:rsidTr="00CE62F0">
        <w:trPr>
          <w:cnfStyle w:val="000000100000" w:firstRow="0" w:lastRow="0" w:firstColumn="0" w:lastColumn="0" w:oddVBand="0" w:evenVBand="0" w:oddHBand="1"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65" w:type="dxa"/>
            <w:textDirection w:val="btLr"/>
            <w:vAlign w:val="center"/>
          </w:tcPr>
          <w:p w14:paraId="6C9B7B77" w14:textId="77777777" w:rsidR="008949AC" w:rsidRDefault="008949AC" w:rsidP="00CE62F0">
            <w:pPr>
              <w:spacing w:before="120"/>
              <w:ind w:left="113" w:right="113"/>
              <w:jc w:val="center"/>
            </w:pPr>
            <w:r>
              <w:t>Adulthood</w:t>
            </w:r>
          </w:p>
        </w:tc>
        <w:tc>
          <w:tcPr>
            <w:tcW w:w="2629" w:type="dxa"/>
          </w:tcPr>
          <w:p w14:paraId="23DC7C58" w14:textId="77777777" w:rsidR="008949AC" w:rsidRPr="00E34E2E"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16"/>
              </w:rPr>
            </w:pPr>
          </w:p>
          <w:p w14:paraId="5C9AF609" w14:textId="77777777" w:rsidR="008949AC" w:rsidRPr="008A29C8"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20"/>
              </w:rPr>
            </w:pPr>
            <w:r>
              <w:rPr>
                <w:rFonts w:cs="Helvetica"/>
                <w:sz w:val="20"/>
              </w:rPr>
              <w:t>Community awareness campaigns on</w:t>
            </w:r>
            <w:r w:rsidRPr="008A29C8">
              <w:rPr>
                <w:rFonts w:cs="Helvetica"/>
                <w:sz w:val="20"/>
              </w:rPr>
              <w:t xml:space="preserve"> low-risk alcohol use during the holiday season</w:t>
            </w:r>
          </w:p>
        </w:tc>
        <w:tc>
          <w:tcPr>
            <w:tcW w:w="2160" w:type="dxa"/>
          </w:tcPr>
          <w:p w14:paraId="3FDDAEB5" w14:textId="77777777" w:rsidR="008949AC"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20"/>
              </w:rPr>
            </w:pPr>
          </w:p>
          <w:p w14:paraId="36841DC3" w14:textId="77777777" w:rsidR="008949AC"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20"/>
              </w:rPr>
            </w:pPr>
            <w:r>
              <w:rPr>
                <w:rFonts w:cs="Helvetica"/>
                <w:sz w:val="20"/>
              </w:rPr>
              <w:t>Alcohol-</w:t>
            </w:r>
            <w:r w:rsidRPr="008A29C8">
              <w:rPr>
                <w:rFonts w:cs="Helvetica"/>
                <w:sz w:val="20"/>
              </w:rPr>
              <w:t>serving policies at sporting and community events that include the general public</w:t>
            </w:r>
          </w:p>
          <w:p w14:paraId="05768AAD" w14:textId="77777777" w:rsidR="008949AC"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20"/>
              </w:rPr>
            </w:pPr>
          </w:p>
          <w:p w14:paraId="2FB2B13E" w14:textId="77777777" w:rsidR="008949AC" w:rsidRPr="008A29C8"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20"/>
              </w:rPr>
            </w:pPr>
            <w:r w:rsidRPr="008A29C8">
              <w:rPr>
                <w:rFonts w:cs="Helvetica"/>
                <w:sz w:val="20"/>
              </w:rPr>
              <w:t>Workplace preventi</w:t>
            </w:r>
            <w:r>
              <w:rPr>
                <w:rFonts w:cs="Helvetica"/>
                <w:sz w:val="20"/>
              </w:rPr>
              <w:t>on</w:t>
            </w:r>
            <w:r w:rsidRPr="008A29C8">
              <w:rPr>
                <w:rFonts w:cs="Helvetica"/>
                <w:sz w:val="20"/>
              </w:rPr>
              <w:t xml:space="preserve"> interventions designed to teach employees 18 years and older how to deal wit</w:t>
            </w:r>
            <w:r>
              <w:rPr>
                <w:rFonts w:cs="Helvetica"/>
                <w:sz w:val="20"/>
              </w:rPr>
              <w:t>h stressors at work and at home</w:t>
            </w:r>
          </w:p>
        </w:tc>
        <w:tc>
          <w:tcPr>
            <w:tcW w:w="2016" w:type="dxa"/>
          </w:tcPr>
          <w:p w14:paraId="7546594F" w14:textId="77777777" w:rsidR="008949AC"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20"/>
              </w:rPr>
            </w:pPr>
          </w:p>
          <w:p w14:paraId="26DD17F9" w14:textId="77777777" w:rsidR="008949AC" w:rsidRPr="008A29C8"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20"/>
              </w:rPr>
            </w:pPr>
            <w:r>
              <w:rPr>
                <w:rFonts w:cs="Helvetica"/>
                <w:sz w:val="20"/>
              </w:rPr>
              <w:t>Prevention programs</w:t>
            </w:r>
            <w:r w:rsidRPr="008A29C8">
              <w:rPr>
                <w:rFonts w:cs="Helvetica"/>
                <w:sz w:val="20"/>
              </w:rPr>
              <w:t xml:space="preserve"> for adults with a history of family substance abuse</w:t>
            </w:r>
          </w:p>
        </w:tc>
        <w:tc>
          <w:tcPr>
            <w:tcW w:w="2160" w:type="dxa"/>
          </w:tcPr>
          <w:p w14:paraId="0AED7112" w14:textId="77777777" w:rsidR="008949AC"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20"/>
              </w:rPr>
            </w:pPr>
          </w:p>
          <w:p w14:paraId="52176933" w14:textId="77777777" w:rsidR="008949AC" w:rsidRPr="008A29C8"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20"/>
              </w:rPr>
            </w:pPr>
            <w:r w:rsidRPr="008A29C8">
              <w:rPr>
                <w:rFonts w:cs="Helvetica"/>
                <w:sz w:val="20"/>
              </w:rPr>
              <w:t xml:space="preserve">Brief motivational interview for pregnant women </w:t>
            </w:r>
            <w:r>
              <w:rPr>
                <w:rFonts w:cs="Helvetica"/>
                <w:sz w:val="20"/>
              </w:rPr>
              <w:t>experimenting with</w:t>
            </w:r>
            <w:r w:rsidRPr="008A29C8">
              <w:rPr>
                <w:rFonts w:cs="Helvetica"/>
                <w:sz w:val="20"/>
              </w:rPr>
              <w:t xml:space="preserve"> alcoho</w:t>
            </w:r>
            <w:r>
              <w:rPr>
                <w:rFonts w:cs="Helvetica"/>
                <w:sz w:val="20"/>
              </w:rPr>
              <w:t>l or other drugs</w:t>
            </w:r>
          </w:p>
          <w:p w14:paraId="672BA311" w14:textId="77777777" w:rsidR="008949AC" w:rsidRPr="008A29C8" w:rsidRDefault="008949AC" w:rsidP="00CE62F0">
            <w:pPr>
              <w:spacing w:after="0"/>
              <w:cnfStyle w:val="000000100000" w:firstRow="0" w:lastRow="0" w:firstColumn="0" w:lastColumn="0" w:oddVBand="0" w:evenVBand="0" w:oddHBand="1" w:evenHBand="0" w:firstRowFirstColumn="0" w:firstRowLastColumn="0" w:lastRowFirstColumn="0" w:lastRowLastColumn="0"/>
              <w:rPr>
                <w:rFonts w:cs="Helvetica"/>
                <w:sz w:val="20"/>
              </w:rPr>
            </w:pPr>
          </w:p>
        </w:tc>
      </w:tr>
      <w:tr w:rsidR="008949AC" w:rsidRPr="00CE7AB2" w14:paraId="7FBA0518" w14:textId="77777777" w:rsidTr="00CE62F0">
        <w:trPr>
          <w:cantSplit/>
          <w:trHeight w:val="1610"/>
        </w:trPr>
        <w:tc>
          <w:tcPr>
            <w:cnfStyle w:val="001000000000" w:firstRow="0" w:lastRow="0" w:firstColumn="1" w:lastColumn="0" w:oddVBand="0" w:evenVBand="0" w:oddHBand="0" w:evenHBand="0" w:firstRowFirstColumn="0" w:firstRowLastColumn="0" w:lastRowFirstColumn="0" w:lastRowLastColumn="0"/>
            <w:tcW w:w="1165" w:type="dxa"/>
            <w:textDirection w:val="btLr"/>
            <w:vAlign w:val="center"/>
          </w:tcPr>
          <w:p w14:paraId="0EBC901F" w14:textId="77777777" w:rsidR="008949AC" w:rsidRPr="00BD56FD" w:rsidRDefault="008949AC" w:rsidP="00CE62F0">
            <w:pPr>
              <w:spacing w:before="120"/>
              <w:ind w:left="113" w:right="113"/>
              <w:jc w:val="center"/>
            </w:pPr>
            <w:r>
              <w:t>Older adulthood</w:t>
            </w:r>
          </w:p>
        </w:tc>
        <w:tc>
          <w:tcPr>
            <w:tcW w:w="2629" w:type="dxa"/>
          </w:tcPr>
          <w:p w14:paraId="72F19B9F" w14:textId="77777777" w:rsidR="008949AC"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Helvetica"/>
                <w:sz w:val="20"/>
              </w:rPr>
            </w:pPr>
          </w:p>
          <w:p w14:paraId="39EC22F7" w14:textId="77777777" w:rsidR="008949AC" w:rsidRPr="008A29C8"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Helvetica"/>
                <w:sz w:val="20"/>
              </w:rPr>
            </w:pPr>
            <w:r w:rsidRPr="008A29C8">
              <w:rPr>
                <w:rFonts w:cs="Helvetica"/>
                <w:sz w:val="20"/>
              </w:rPr>
              <w:t>Awareness education on healthy aging, coping, and alcohol and other drug use</w:t>
            </w:r>
          </w:p>
        </w:tc>
        <w:tc>
          <w:tcPr>
            <w:tcW w:w="2160" w:type="dxa"/>
          </w:tcPr>
          <w:p w14:paraId="33062F7A" w14:textId="77777777" w:rsidR="008949AC"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Helvetica"/>
                <w:sz w:val="20"/>
              </w:rPr>
            </w:pPr>
          </w:p>
          <w:p w14:paraId="0F583BAE" w14:textId="77777777" w:rsidR="008949AC"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Helvetica"/>
                <w:sz w:val="20"/>
              </w:rPr>
            </w:pPr>
            <w:r w:rsidRPr="008A29C8">
              <w:rPr>
                <w:rFonts w:cs="Helvetica"/>
                <w:sz w:val="20"/>
              </w:rPr>
              <w:t>Policies regulating the misuse of alcohol and other drugs in senior living facilities</w:t>
            </w:r>
          </w:p>
          <w:p w14:paraId="46F64C51" w14:textId="77777777" w:rsidR="008949AC"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Helvetica"/>
                <w:sz w:val="20"/>
              </w:rPr>
            </w:pPr>
          </w:p>
          <w:p w14:paraId="71DA8B8D" w14:textId="77777777" w:rsidR="008949AC" w:rsidRPr="008A29C8"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Helvetica"/>
                <w:sz w:val="20"/>
              </w:rPr>
            </w:pPr>
            <w:r w:rsidRPr="008A29C8">
              <w:rPr>
                <w:rFonts w:cs="Helvetica"/>
                <w:sz w:val="20"/>
              </w:rPr>
              <w:t xml:space="preserve">Training for home health aides on older adult misuse of alcohol and prescription medication </w:t>
            </w:r>
          </w:p>
        </w:tc>
        <w:tc>
          <w:tcPr>
            <w:tcW w:w="2016" w:type="dxa"/>
          </w:tcPr>
          <w:p w14:paraId="68288F0A" w14:textId="77777777" w:rsidR="008949AC" w:rsidRPr="00E34E2E"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Helvetica"/>
                <w:sz w:val="16"/>
              </w:rPr>
            </w:pPr>
          </w:p>
          <w:p w14:paraId="77046558" w14:textId="77777777" w:rsidR="008949AC" w:rsidRPr="008A29C8"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Helvetica"/>
                <w:sz w:val="20"/>
              </w:rPr>
            </w:pPr>
            <w:r w:rsidRPr="008A29C8">
              <w:rPr>
                <w:rFonts w:cs="Helvetica"/>
                <w:sz w:val="20"/>
              </w:rPr>
              <w:t>Positive social interaction and alternative activities for isolated older adults</w:t>
            </w:r>
          </w:p>
        </w:tc>
        <w:tc>
          <w:tcPr>
            <w:tcW w:w="2160" w:type="dxa"/>
          </w:tcPr>
          <w:p w14:paraId="7EB0E4B0" w14:textId="77777777" w:rsidR="008949AC"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Helvetica"/>
                <w:sz w:val="20"/>
              </w:rPr>
            </w:pPr>
          </w:p>
          <w:p w14:paraId="634240BA" w14:textId="77777777" w:rsidR="008949AC" w:rsidRPr="008A29C8" w:rsidRDefault="008949AC" w:rsidP="00CE62F0">
            <w:pPr>
              <w:spacing w:after="0"/>
              <w:cnfStyle w:val="000000000000" w:firstRow="0" w:lastRow="0" w:firstColumn="0" w:lastColumn="0" w:oddVBand="0" w:evenVBand="0" w:oddHBand="0" w:evenHBand="0" w:firstRowFirstColumn="0" w:firstRowLastColumn="0" w:lastRowFirstColumn="0" w:lastRowLastColumn="0"/>
              <w:rPr>
                <w:rFonts w:cs="Helvetica"/>
                <w:sz w:val="20"/>
              </w:rPr>
            </w:pPr>
            <w:r>
              <w:rPr>
                <w:rFonts w:cs="Helvetica"/>
                <w:sz w:val="20"/>
              </w:rPr>
              <w:t>Screening, consultation, and</w:t>
            </w:r>
            <w:r w:rsidRPr="008A29C8">
              <w:rPr>
                <w:rFonts w:cs="Helvetica"/>
                <w:sz w:val="20"/>
              </w:rPr>
              <w:t xml:space="preserve"> referral for famili</w:t>
            </w:r>
            <w:r>
              <w:rPr>
                <w:rFonts w:cs="Helvetica"/>
                <w:sz w:val="20"/>
              </w:rPr>
              <w:t xml:space="preserve">es of older adults admitted to </w:t>
            </w:r>
            <w:r w:rsidRPr="008A29C8">
              <w:rPr>
                <w:rFonts w:cs="Helvetica"/>
                <w:sz w:val="20"/>
              </w:rPr>
              <w:t>emergency rooms with potential alcohol-related injuries</w:t>
            </w:r>
          </w:p>
        </w:tc>
      </w:tr>
    </w:tbl>
    <w:p w14:paraId="1E626EA5" w14:textId="77777777" w:rsidR="008949AC" w:rsidRDefault="008949AC" w:rsidP="008949AC">
      <w:pPr>
        <w:spacing w:after="0"/>
        <w:contextualSpacing/>
        <w:rPr>
          <w:b/>
          <w:i/>
          <w:sz w:val="16"/>
        </w:rPr>
      </w:pPr>
    </w:p>
    <w:p w14:paraId="413B6C69" w14:textId="77777777" w:rsidR="008949AC" w:rsidRPr="000A12FF" w:rsidRDefault="008949AC" w:rsidP="008949AC">
      <w:pPr>
        <w:spacing w:after="0"/>
        <w:contextualSpacing/>
        <w:rPr>
          <w:rFonts w:cs="Arial"/>
          <w:i/>
          <w:sz w:val="16"/>
        </w:rPr>
      </w:pPr>
      <w:r w:rsidRPr="000A12FF">
        <w:rPr>
          <w:b/>
          <w:i/>
          <w:sz w:val="16"/>
        </w:rPr>
        <w:t>Universal</w:t>
      </w:r>
      <w:r w:rsidRPr="000A12FF">
        <w:rPr>
          <w:i/>
          <w:sz w:val="16"/>
        </w:rPr>
        <w:t xml:space="preserve"> </w:t>
      </w:r>
      <w:r w:rsidRPr="000A12FF">
        <w:rPr>
          <w:rFonts w:cs="Arial"/>
          <w:i/>
          <w:sz w:val="16"/>
        </w:rPr>
        <w:t xml:space="preserve">preventive interventions focus on the general public or a population subgroup that has not been identified on the basis of risk. </w:t>
      </w:r>
    </w:p>
    <w:p w14:paraId="1FBAC207" w14:textId="77777777" w:rsidR="008949AC" w:rsidRDefault="008949AC" w:rsidP="008949AC">
      <w:pPr>
        <w:spacing w:after="0"/>
        <w:rPr>
          <w:b/>
          <w:i/>
          <w:sz w:val="16"/>
        </w:rPr>
      </w:pPr>
    </w:p>
    <w:p w14:paraId="5AB23DC4" w14:textId="77777777" w:rsidR="008949AC" w:rsidRDefault="008949AC" w:rsidP="008949AC">
      <w:pPr>
        <w:spacing w:after="0"/>
        <w:rPr>
          <w:rFonts w:cs="Arial"/>
          <w:i/>
          <w:sz w:val="16"/>
        </w:rPr>
      </w:pPr>
      <w:r w:rsidRPr="000A12FF">
        <w:rPr>
          <w:b/>
          <w:i/>
          <w:sz w:val="16"/>
        </w:rPr>
        <w:t>Selective</w:t>
      </w:r>
      <w:r w:rsidRPr="000A12FF">
        <w:rPr>
          <w:i/>
          <w:sz w:val="16"/>
        </w:rPr>
        <w:t xml:space="preserve"> </w:t>
      </w:r>
      <w:r w:rsidRPr="000A12FF">
        <w:rPr>
          <w:rFonts w:cs="Arial"/>
          <w:i/>
          <w:sz w:val="16"/>
        </w:rPr>
        <w:t xml:space="preserve">preventive interventions focus on individuals or subgroups of the population whose risk of developing behavioral health disorders is significantly higher than average. </w:t>
      </w:r>
    </w:p>
    <w:p w14:paraId="02F85D07" w14:textId="77777777" w:rsidR="008949AC" w:rsidRDefault="008949AC" w:rsidP="008949AC">
      <w:pPr>
        <w:spacing w:after="0"/>
        <w:rPr>
          <w:b/>
          <w:i/>
          <w:sz w:val="16"/>
        </w:rPr>
      </w:pPr>
    </w:p>
    <w:p w14:paraId="0D157A56" w14:textId="77777777" w:rsidR="008949AC" w:rsidRPr="000A12FF" w:rsidRDefault="008949AC" w:rsidP="008949AC">
      <w:pPr>
        <w:spacing w:after="0"/>
        <w:rPr>
          <w:rFonts w:cs="Arial"/>
          <w:i/>
          <w:sz w:val="16"/>
        </w:rPr>
      </w:pPr>
      <w:r w:rsidRPr="000A12FF">
        <w:rPr>
          <w:b/>
          <w:i/>
          <w:sz w:val="16"/>
        </w:rPr>
        <w:t>Indicated</w:t>
      </w:r>
      <w:r w:rsidRPr="000A12FF">
        <w:rPr>
          <w:i/>
          <w:sz w:val="16"/>
        </w:rPr>
        <w:t xml:space="preserve"> </w:t>
      </w:r>
      <w:r w:rsidRPr="000A12FF">
        <w:rPr>
          <w:rFonts w:cs="Arial"/>
          <w:i/>
          <w:sz w:val="16"/>
        </w:rPr>
        <w:t>preventive interventions focus on high-risk individuals who are identified as having minimal but detectable signs or symptoms that foreshadow behavioral health disorders, prior to the diagnosis of a disorder.</w:t>
      </w:r>
    </w:p>
    <w:p w14:paraId="0C02EFD8" w14:textId="26A5EECB" w:rsidR="008949AC" w:rsidRPr="00C16CF9" w:rsidRDefault="00CE62F0" w:rsidP="008949AC">
      <w:pPr>
        <w:pBdr>
          <w:bottom w:val="single" w:sz="2" w:space="1" w:color="595959"/>
        </w:pBdr>
        <w:spacing w:before="360" w:line="252" w:lineRule="auto"/>
        <w:rPr>
          <w:b/>
          <w:bCs/>
          <w:caps/>
          <w:color w:val="50738C"/>
          <w:sz w:val="24"/>
          <w:szCs w:val="24"/>
        </w:rPr>
      </w:pPr>
      <w:r>
        <w:rPr>
          <w:b/>
          <w:bCs/>
          <w:caps/>
          <w:color w:val="50738C"/>
          <w:sz w:val="24"/>
          <w:szCs w:val="24"/>
        </w:rPr>
        <w:lastRenderedPageBreak/>
        <w:t>INFORMATION SHEET 4</w:t>
      </w:r>
      <w:r w:rsidR="008949AC">
        <w:rPr>
          <w:b/>
          <w:bCs/>
          <w:caps/>
          <w:color w:val="50738C"/>
          <w:sz w:val="24"/>
          <w:szCs w:val="24"/>
        </w:rPr>
        <w:t xml:space="preserve">.2 – </w:t>
      </w:r>
      <w:r w:rsidR="008949AC" w:rsidRPr="004C5744">
        <w:rPr>
          <w:b/>
          <w:bCs/>
          <w:caps/>
          <w:color w:val="50738C"/>
          <w:sz w:val="24"/>
          <w:szCs w:val="24"/>
        </w:rPr>
        <w:t>Criteria for Selecting Interventions</w:t>
      </w:r>
    </w:p>
    <w:p w14:paraId="67B7D739" w14:textId="299EC66D" w:rsidR="008949AC" w:rsidRPr="004C5744" w:rsidRDefault="008949AC" w:rsidP="008949AC">
      <w:pPr>
        <w:spacing w:after="0"/>
        <w:rPr>
          <w:rFonts w:cs="Trebuchet MS"/>
          <w:szCs w:val="26"/>
        </w:rPr>
      </w:pPr>
      <w:r w:rsidRPr="004C5744">
        <w:rPr>
          <w:rFonts w:cs="Trebuchet MS"/>
          <w:szCs w:val="26"/>
        </w:rPr>
        <w:t xml:space="preserve">Once a community has reached consensus on its priority risk/protective factor(s), it can begin to think systematically about which intervention(s) to select. There </w:t>
      </w:r>
      <w:r>
        <w:rPr>
          <w:rFonts w:cs="Trebuchet MS"/>
          <w:szCs w:val="26"/>
        </w:rPr>
        <w:t>are three criteria to consider:</w:t>
      </w:r>
      <w:r w:rsidR="00AA239D">
        <w:rPr>
          <w:rFonts w:cs="Trebuchet MS"/>
          <w:szCs w:val="26"/>
          <w:vertAlign w:val="superscript"/>
        </w:rPr>
        <w:t>4</w:t>
      </w:r>
    </w:p>
    <w:p w14:paraId="12C88546" w14:textId="77777777" w:rsidR="008949AC" w:rsidRPr="004C5744" w:rsidRDefault="008949AC" w:rsidP="008949AC">
      <w:pPr>
        <w:spacing w:after="0"/>
        <w:rPr>
          <w:rFonts w:cs="Trebuchet MS"/>
          <w:szCs w:val="26"/>
        </w:rPr>
      </w:pPr>
    </w:p>
    <w:p w14:paraId="0CF45720" w14:textId="77777777" w:rsidR="00C74530" w:rsidRPr="004C5744" w:rsidRDefault="00C74530" w:rsidP="00C74530">
      <w:pPr>
        <w:pStyle w:val="ListParagraph"/>
        <w:numPr>
          <w:ilvl w:val="0"/>
          <w:numId w:val="42"/>
        </w:numPr>
        <w:spacing w:after="0"/>
        <w:rPr>
          <w:rFonts w:cs="Trebuchet MS"/>
          <w:szCs w:val="26"/>
        </w:rPr>
      </w:pPr>
      <w:r w:rsidRPr="00BF42B9">
        <w:rPr>
          <w:rFonts w:cs="Trebuchet MS"/>
          <w:b/>
          <w:color w:val="A56325"/>
          <w:szCs w:val="26"/>
        </w:rPr>
        <w:t>Effectiveness:</w:t>
      </w:r>
      <w:r w:rsidRPr="00BF42B9">
        <w:rPr>
          <w:rFonts w:cs="Trebuchet MS"/>
          <w:color w:val="A56325"/>
          <w:szCs w:val="26"/>
        </w:rPr>
        <w:t xml:space="preserve"> </w:t>
      </w:r>
      <w:r w:rsidRPr="004C5744">
        <w:rPr>
          <w:rFonts w:cs="Trebuchet MS"/>
          <w:szCs w:val="26"/>
        </w:rPr>
        <w:t>Is the intervention effective?</w:t>
      </w:r>
    </w:p>
    <w:p w14:paraId="14BF0F77" w14:textId="77777777" w:rsidR="00C74530" w:rsidRPr="004C5744" w:rsidRDefault="00C74530" w:rsidP="00C74530">
      <w:pPr>
        <w:pStyle w:val="ListParagraph"/>
        <w:numPr>
          <w:ilvl w:val="0"/>
          <w:numId w:val="42"/>
        </w:numPr>
        <w:spacing w:after="0"/>
        <w:rPr>
          <w:rFonts w:cs="Trebuchet MS"/>
          <w:szCs w:val="26"/>
        </w:rPr>
      </w:pPr>
      <w:r w:rsidRPr="00BF42B9">
        <w:rPr>
          <w:rFonts w:cs="Trebuchet MS"/>
          <w:b/>
          <w:color w:val="A56325"/>
          <w:szCs w:val="26"/>
        </w:rPr>
        <w:t>Conceptual Fit:</w:t>
      </w:r>
      <w:r w:rsidRPr="00BF42B9">
        <w:rPr>
          <w:rFonts w:cs="Trebuchet MS"/>
          <w:color w:val="A56325"/>
          <w:szCs w:val="26"/>
        </w:rPr>
        <w:t xml:space="preserve"> </w:t>
      </w:r>
      <w:r w:rsidRPr="004C5744">
        <w:rPr>
          <w:rFonts w:cs="Trebuchet MS"/>
          <w:szCs w:val="26"/>
        </w:rPr>
        <w:t>Will the intervention(s) impact the selected risk or protective factor?</w:t>
      </w:r>
    </w:p>
    <w:p w14:paraId="00C0FB7C" w14:textId="77777777" w:rsidR="00C74530" w:rsidRPr="004C5744" w:rsidRDefault="00C74530" w:rsidP="00C74530">
      <w:pPr>
        <w:pStyle w:val="ListParagraph"/>
        <w:numPr>
          <w:ilvl w:val="0"/>
          <w:numId w:val="42"/>
        </w:numPr>
        <w:spacing w:after="0"/>
        <w:rPr>
          <w:rFonts w:cs="Trebuchet MS"/>
          <w:szCs w:val="26"/>
        </w:rPr>
      </w:pPr>
      <w:r w:rsidRPr="00BF42B9">
        <w:rPr>
          <w:rFonts w:cs="Trebuchet MS"/>
          <w:b/>
          <w:color w:val="A56325"/>
          <w:szCs w:val="26"/>
        </w:rPr>
        <w:t>Practical Fit:</w:t>
      </w:r>
      <w:r w:rsidRPr="00BF42B9">
        <w:rPr>
          <w:rFonts w:cs="Trebuchet MS"/>
          <w:color w:val="A56325"/>
          <w:szCs w:val="26"/>
        </w:rPr>
        <w:t xml:space="preserve"> </w:t>
      </w:r>
      <w:r w:rsidRPr="004C5744">
        <w:rPr>
          <w:rFonts w:cs="Trebuchet MS"/>
          <w:szCs w:val="26"/>
        </w:rPr>
        <w:t>Is the intervention feasible for the community?</w:t>
      </w:r>
    </w:p>
    <w:p w14:paraId="637B8ED3" w14:textId="77777777" w:rsidR="008949AC" w:rsidRPr="004C5744" w:rsidRDefault="008949AC" w:rsidP="008949AC">
      <w:pPr>
        <w:spacing w:after="0"/>
        <w:rPr>
          <w:rFonts w:cs="Trebuchet MS"/>
          <w:szCs w:val="26"/>
        </w:rPr>
      </w:pPr>
    </w:p>
    <w:p w14:paraId="16232A85" w14:textId="77777777" w:rsidR="008949AC" w:rsidRPr="004C5744" w:rsidRDefault="008949AC" w:rsidP="008949AC">
      <w:pPr>
        <w:spacing w:after="0"/>
        <w:rPr>
          <w:rFonts w:cs="Trebuchet MS"/>
          <w:b/>
          <w:szCs w:val="26"/>
          <w:u w:val="single"/>
        </w:rPr>
      </w:pPr>
      <w:r w:rsidRPr="004C5744">
        <w:rPr>
          <w:rFonts w:cs="Trebuchet MS"/>
          <w:b/>
          <w:szCs w:val="26"/>
          <w:u w:val="single"/>
        </w:rPr>
        <w:t xml:space="preserve">Evidence of Effectiveness </w:t>
      </w:r>
    </w:p>
    <w:p w14:paraId="5E22F014" w14:textId="77777777" w:rsidR="008949AC" w:rsidRPr="004C5744" w:rsidRDefault="008949AC" w:rsidP="008949AC">
      <w:pPr>
        <w:spacing w:after="0"/>
        <w:rPr>
          <w:rFonts w:cs="Trebuchet MS"/>
          <w:szCs w:val="26"/>
        </w:rPr>
      </w:pPr>
    </w:p>
    <w:p w14:paraId="7D611F34" w14:textId="77777777" w:rsidR="008949AC" w:rsidRDefault="008949AC" w:rsidP="008949AC">
      <w:pPr>
        <w:spacing w:after="0"/>
        <w:rPr>
          <w:rFonts w:cs="Trebuchet MS"/>
          <w:szCs w:val="26"/>
        </w:rPr>
      </w:pPr>
      <w:r w:rsidRPr="004C5744">
        <w:rPr>
          <w:rFonts w:cs="Trebuchet MS"/>
          <w:szCs w:val="26"/>
        </w:rPr>
        <w:t>This refers to whether an intervention has previously demonstrated evidence of effectiveness, which means that it was evaluated and found to be effective under a particular set of circumstances. Experts agree that an intervention is evidence-based if it fulfills one of the following three conditions:</w:t>
      </w:r>
    </w:p>
    <w:p w14:paraId="11F71C55" w14:textId="77777777" w:rsidR="008949AC" w:rsidRPr="004C5744" w:rsidRDefault="008949AC" w:rsidP="008949AC">
      <w:pPr>
        <w:spacing w:after="0"/>
        <w:rPr>
          <w:rFonts w:cs="Trebuchet MS"/>
          <w:szCs w:val="26"/>
        </w:rPr>
      </w:pPr>
    </w:p>
    <w:p w14:paraId="5006A7E5" w14:textId="77777777" w:rsidR="008949AC" w:rsidRPr="00936BE1" w:rsidRDefault="008949AC" w:rsidP="008949AC">
      <w:pPr>
        <w:pStyle w:val="ListParagraph"/>
        <w:numPr>
          <w:ilvl w:val="0"/>
          <w:numId w:val="27"/>
        </w:numPr>
        <w:spacing w:after="0"/>
        <w:ind w:left="360"/>
        <w:rPr>
          <w:rFonts w:cs="Trebuchet MS"/>
          <w:szCs w:val="26"/>
        </w:rPr>
      </w:pPr>
      <w:r w:rsidRPr="00936BE1">
        <w:rPr>
          <w:rFonts w:cs="Trebuchet MS"/>
          <w:szCs w:val="26"/>
        </w:rPr>
        <w:t>It is included in a federal registry of evidence-based interventions.</w:t>
      </w:r>
    </w:p>
    <w:p w14:paraId="2A63CCD1" w14:textId="77777777" w:rsidR="008949AC" w:rsidRPr="004C5744" w:rsidRDefault="008949AC" w:rsidP="008949AC">
      <w:pPr>
        <w:spacing w:after="0"/>
        <w:rPr>
          <w:rFonts w:cs="Trebuchet MS"/>
          <w:szCs w:val="26"/>
        </w:rPr>
      </w:pPr>
    </w:p>
    <w:p w14:paraId="51B5327C" w14:textId="77777777" w:rsidR="008949AC" w:rsidRPr="00936BE1" w:rsidRDefault="008949AC" w:rsidP="008949AC">
      <w:pPr>
        <w:pStyle w:val="ListParagraph"/>
        <w:numPr>
          <w:ilvl w:val="0"/>
          <w:numId w:val="27"/>
        </w:numPr>
        <w:spacing w:after="0"/>
        <w:ind w:left="360"/>
        <w:rPr>
          <w:rFonts w:cs="Trebuchet MS"/>
          <w:szCs w:val="26"/>
        </w:rPr>
      </w:pPr>
      <w:r w:rsidRPr="00936BE1">
        <w:rPr>
          <w:rFonts w:cs="Trebuchet MS"/>
          <w:szCs w:val="26"/>
        </w:rPr>
        <w:t>It is reported in peer-reviewed journals (with positive effects on the primary targeted outcome).</w:t>
      </w:r>
    </w:p>
    <w:p w14:paraId="2F5EA09B" w14:textId="77777777" w:rsidR="008949AC" w:rsidRPr="004C5744" w:rsidRDefault="008949AC" w:rsidP="008949AC">
      <w:pPr>
        <w:spacing w:after="0"/>
        <w:rPr>
          <w:rFonts w:cs="Trebuchet MS"/>
          <w:szCs w:val="26"/>
        </w:rPr>
      </w:pPr>
    </w:p>
    <w:p w14:paraId="5C4420D1" w14:textId="77777777" w:rsidR="008949AC" w:rsidRPr="00936BE1" w:rsidRDefault="008949AC" w:rsidP="008949AC">
      <w:pPr>
        <w:pStyle w:val="ListParagraph"/>
        <w:numPr>
          <w:ilvl w:val="0"/>
          <w:numId w:val="27"/>
        </w:numPr>
        <w:spacing w:after="0"/>
        <w:ind w:left="360"/>
        <w:rPr>
          <w:rFonts w:cs="Trebuchet MS"/>
          <w:szCs w:val="26"/>
        </w:rPr>
      </w:pPr>
      <w:r w:rsidRPr="00936BE1">
        <w:rPr>
          <w:rFonts w:cs="Trebuchet MS"/>
          <w:szCs w:val="26"/>
        </w:rPr>
        <w:t>When no appropriate interventions are available through the first two primary resources on evidence-based interventions, then prevention planners may need to rely on other, weaker sources of information to identify an intervention that addresses the problem, the population served, and the cultural and community context in which it will be implemented. With this third option, documented effectiveness must be supported by other sources of information and the consensus judgment of informed experts, as described in the following set of guidelines, all of which must be met:</w:t>
      </w:r>
    </w:p>
    <w:p w14:paraId="3CABC8D8" w14:textId="77777777" w:rsidR="008949AC" w:rsidRPr="004C5744" w:rsidRDefault="008949AC" w:rsidP="008949AC">
      <w:pPr>
        <w:spacing w:after="0"/>
        <w:rPr>
          <w:rFonts w:cs="Trebuchet MS"/>
          <w:szCs w:val="26"/>
        </w:rPr>
      </w:pPr>
    </w:p>
    <w:p w14:paraId="2544D4EC" w14:textId="77777777" w:rsidR="008949AC" w:rsidRPr="00936BE1" w:rsidRDefault="008949AC" w:rsidP="008949AC">
      <w:pPr>
        <w:pStyle w:val="ListParagraph"/>
        <w:numPr>
          <w:ilvl w:val="0"/>
          <w:numId w:val="28"/>
        </w:numPr>
        <w:spacing w:after="0"/>
        <w:rPr>
          <w:rFonts w:cs="Trebuchet MS"/>
          <w:szCs w:val="26"/>
        </w:rPr>
      </w:pPr>
      <w:r w:rsidRPr="00936BE1">
        <w:rPr>
          <w:rFonts w:cs="Trebuchet MS"/>
          <w:szCs w:val="26"/>
        </w:rPr>
        <w:t xml:space="preserve">Guideline 1: The intervention is based on a theory of change that is documented in a clear logic or conceptual model. </w:t>
      </w:r>
    </w:p>
    <w:p w14:paraId="5CA91C07" w14:textId="77777777" w:rsidR="008949AC" w:rsidRPr="004C5744" w:rsidRDefault="008949AC" w:rsidP="008949AC">
      <w:pPr>
        <w:spacing w:after="0"/>
        <w:rPr>
          <w:rFonts w:cs="Trebuchet MS"/>
          <w:szCs w:val="26"/>
        </w:rPr>
      </w:pPr>
    </w:p>
    <w:p w14:paraId="5EA51E85" w14:textId="77777777" w:rsidR="008949AC" w:rsidRPr="00936BE1" w:rsidRDefault="008949AC" w:rsidP="008949AC">
      <w:pPr>
        <w:pStyle w:val="ListParagraph"/>
        <w:numPr>
          <w:ilvl w:val="0"/>
          <w:numId w:val="28"/>
        </w:numPr>
        <w:spacing w:after="0"/>
        <w:rPr>
          <w:rFonts w:cs="Trebuchet MS"/>
          <w:szCs w:val="26"/>
        </w:rPr>
      </w:pPr>
      <w:r w:rsidRPr="00936BE1">
        <w:rPr>
          <w:rFonts w:cs="Trebuchet MS"/>
          <w:szCs w:val="26"/>
        </w:rPr>
        <w:t>Guideline 2: The intervention is similar in content and structure to interventions that appear in registries and/or the peer-reviewed literature.</w:t>
      </w:r>
    </w:p>
    <w:p w14:paraId="7F90B652" w14:textId="77777777" w:rsidR="008949AC" w:rsidRPr="004C5744" w:rsidRDefault="008949AC" w:rsidP="008949AC">
      <w:pPr>
        <w:spacing w:after="0"/>
        <w:ind w:firstLine="60"/>
        <w:rPr>
          <w:rFonts w:cs="Trebuchet MS"/>
          <w:szCs w:val="26"/>
        </w:rPr>
      </w:pPr>
    </w:p>
    <w:p w14:paraId="6DAF581B" w14:textId="77777777" w:rsidR="008949AC" w:rsidRPr="00936BE1" w:rsidRDefault="008949AC" w:rsidP="008949AC">
      <w:pPr>
        <w:pStyle w:val="ListParagraph"/>
        <w:numPr>
          <w:ilvl w:val="0"/>
          <w:numId w:val="28"/>
        </w:numPr>
        <w:spacing w:after="0"/>
        <w:rPr>
          <w:rFonts w:cs="Trebuchet MS"/>
          <w:szCs w:val="26"/>
        </w:rPr>
      </w:pPr>
      <w:r w:rsidRPr="00936BE1">
        <w:rPr>
          <w:rFonts w:cs="Trebuchet MS"/>
          <w:szCs w:val="26"/>
        </w:rPr>
        <w:t>Guideline 3: The intervention is supported by documentation that it has been effectively implemented in the past, and at multiple times, in a manner attentive to scientific standards of evidence and with results that show a consistent pattern of credible and positive effects.</w:t>
      </w:r>
    </w:p>
    <w:p w14:paraId="7AD3E86F" w14:textId="77777777" w:rsidR="008949AC" w:rsidRPr="004C5744" w:rsidRDefault="008949AC" w:rsidP="008949AC">
      <w:pPr>
        <w:spacing w:after="0"/>
        <w:rPr>
          <w:rFonts w:cs="Trebuchet MS"/>
          <w:szCs w:val="26"/>
        </w:rPr>
      </w:pPr>
    </w:p>
    <w:p w14:paraId="2E88E86E" w14:textId="77777777" w:rsidR="008949AC" w:rsidRDefault="008949AC" w:rsidP="008949AC">
      <w:pPr>
        <w:pStyle w:val="ListParagraph"/>
        <w:numPr>
          <w:ilvl w:val="0"/>
          <w:numId w:val="28"/>
        </w:numPr>
        <w:spacing w:after="0"/>
        <w:rPr>
          <w:rFonts w:cs="Trebuchet MS"/>
          <w:szCs w:val="26"/>
        </w:rPr>
      </w:pPr>
      <w:r w:rsidRPr="00936BE1">
        <w:rPr>
          <w:rFonts w:cs="Trebuchet MS"/>
          <w:szCs w:val="26"/>
        </w:rPr>
        <w:t>Guideline 4: The intervention is reviewed and deemed appropriate by a panel of informed prevention experts that includes well-qualified prevention researchers who are</w:t>
      </w:r>
      <w:r>
        <w:rPr>
          <w:rFonts w:cs="Trebuchet MS"/>
          <w:szCs w:val="26"/>
        </w:rPr>
        <w:t xml:space="preserve"> </w:t>
      </w:r>
      <w:r w:rsidRPr="00936BE1">
        <w:rPr>
          <w:rFonts w:cs="Trebuchet MS"/>
          <w:szCs w:val="26"/>
        </w:rPr>
        <w:t>experienced in evaluating prevention interventions similar to those under review, local prevention practitioners, and key community leaders as appropriate (e.g., officials from law enforcement and education sectors or elders within indigenous cultures).</w:t>
      </w:r>
    </w:p>
    <w:p w14:paraId="55499269" w14:textId="77777777" w:rsidR="008949AC" w:rsidRPr="00936BE1" w:rsidRDefault="008949AC" w:rsidP="008949AC">
      <w:pPr>
        <w:spacing w:after="0"/>
        <w:rPr>
          <w:rFonts w:cs="Trebuchet MS"/>
          <w:szCs w:val="26"/>
        </w:rPr>
      </w:pPr>
      <w:r w:rsidRPr="00936BE1">
        <w:rPr>
          <w:rFonts w:cs="Trebuchet MS"/>
          <w:szCs w:val="26"/>
        </w:rPr>
        <w:lastRenderedPageBreak/>
        <w:t xml:space="preserve">When selecting an intervention, it is important to consider whether the evidence of effectiveness is weak or strong. Priority should be given to interventions with strong evidence of effectiveness. </w:t>
      </w:r>
    </w:p>
    <w:p w14:paraId="0282A6CE" w14:textId="77777777" w:rsidR="008949AC" w:rsidRPr="00936BE1" w:rsidRDefault="008949AC" w:rsidP="008949AC">
      <w:pPr>
        <w:spacing w:after="0"/>
        <w:rPr>
          <w:rFonts w:cs="Trebuchet MS"/>
          <w:szCs w:val="26"/>
        </w:rPr>
      </w:pPr>
    </w:p>
    <w:p w14:paraId="6945EC73" w14:textId="77777777" w:rsidR="008949AC" w:rsidRDefault="008949AC" w:rsidP="008949AC">
      <w:pPr>
        <w:spacing w:after="0"/>
        <w:rPr>
          <w:rFonts w:cs="Trebuchet MS"/>
          <w:szCs w:val="26"/>
        </w:rPr>
      </w:pPr>
      <w:r w:rsidRPr="00936BE1">
        <w:rPr>
          <w:rFonts w:cs="Trebuchet MS"/>
          <w:szCs w:val="26"/>
        </w:rPr>
        <w:t>For particular problems, there may be fewer programs that are evidence-based and listed in federal registries or peer reviewed journals. For example, there aren’t many evidenced-based programs that address prescription drug abuse than that address underage drinking. There are also fewer evidence-based programs that have been shown to be effective for certain population groups.</w:t>
      </w:r>
    </w:p>
    <w:p w14:paraId="3A8CD9C9" w14:textId="77777777" w:rsidR="008949AC" w:rsidRDefault="008949AC" w:rsidP="008949AC">
      <w:pPr>
        <w:spacing w:after="0"/>
        <w:rPr>
          <w:rFonts w:cs="Trebuchet MS"/>
          <w:szCs w:val="26"/>
        </w:rPr>
      </w:pPr>
    </w:p>
    <w:p w14:paraId="488BD4FA" w14:textId="77777777" w:rsidR="008949AC" w:rsidRPr="00936BE1" w:rsidRDefault="008949AC" w:rsidP="008949AC">
      <w:pPr>
        <w:spacing w:after="0"/>
        <w:rPr>
          <w:rFonts w:cs="Trebuchet MS"/>
          <w:b/>
          <w:szCs w:val="26"/>
        </w:rPr>
      </w:pPr>
      <w:r w:rsidRPr="00936BE1">
        <w:rPr>
          <w:rFonts w:cs="Trebuchet MS"/>
          <w:b/>
          <w:szCs w:val="26"/>
        </w:rPr>
        <w:t>Finding Evidence-Based Interventions</w:t>
      </w:r>
    </w:p>
    <w:p w14:paraId="3776564F" w14:textId="77777777" w:rsidR="008949AC" w:rsidRPr="00936BE1" w:rsidRDefault="008949AC" w:rsidP="008949AC">
      <w:pPr>
        <w:spacing w:after="0"/>
        <w:rPr>
          <w:rFonts w:cs="Trebuchet MS"/>
          <w:szCs w:val="26"/>
        </w:rPr>
      </w:pPr>
    </w:p>
    <w:p w14:paraId="51D9E638" w14:textId="77777777" w:rsidR="008949AC" w:rsidRPr="00936BE1" w:rsidRDefault="008949AC" w:rsidP="008949AC">
      <w:pPr>
        <w:pStyle w:val="ListParagraph"/>
        <w:numPr>
          <w:ilvl w:val="0"/>
          <w:numId w:val="29"/>
        </w:numPr>
        <w:spacing w:after="0"/>
        <w:rPr>
          <w:rFonts w:cs="Trebuchet MS"/>
          <w:szCs w:val="26"/>
        </w:rPr>
      </w:pPr>
      <w:r w:rsidRPr="00936BE1">
        <w:rPr>
          <w:rFonts w:cs="Trebuchet MS"/>
          <w:szCs w:val="26"/>
        </w:rPr>
        <w:t>U.S. Department of Education</w:t>
      </w:r>
    </w:p>
    <w:p w14:paraId="2F61E429" w14:textId="77777777" w:rsidR="008949AC" w:rsidRDefault="008949AC" w:rsidP="008949AC">
      <w:pPr>
        <w:pStyle w:val="ListParagraph"/>
        <w:spacing w:after="0"/>
        <w:rPr>
          <w:rFonts w:cs="Trebuchet MS"/>
          <w:szCs w:val="26"/>
        </w:rPr>
      </w:pPr>
      <w:r w:rsidRPr="00936BE1">
        <w:rPr>
          <w:rFonts w:cs="Trebuchet MS"/>
          <w:i/>
          <w:szCs w:val="26"/>
        </w:rPr>
        <w:t xml:space="preserve">Exemplary and Promising: Safe, Disciplined, and Drug-Free Schools Programs </w:t>
      </w:r>
      <w:hyperlink r:id="rId11" w:history="1">
        <w:r w:rsidRPr="0013753F">
          <w:rPr>
            <w:rStyle w:val="Hyperlink"/>
            <w:rFonts w:cs="Trebuchet MS"/>
            <w:szCs w:val="26"/>
          </w:rPr>
          <w:t>https://www2.ed.gov/admins/lead/safety/exemplary01/report_pg7.html</w:t>
        </w:r>
      </w:hyperlink>
    </w:p>
    <w:p w14:paraId="597ACF5C" w14:textId="77777777" w:rsidR="008949AC" w:rsidRPr="00936BE1" w:rsidRDefault="008949AC" w:rsidP="008949AC">
      <w:pPr>
        <w:pStyle w:val="ListParagraph"/>
        <w:spacing w:after="0"/>
        <w:rPr>
          <w:rFonts w:cs="Trebuchet MS"/>
          <w:szCs w:val="26"/>
        </w:rPr>
      </w:pPr>
    </w:p>
    <w:p w14:paraId="5771EDCA" w14:textId="77777777" w:rsidR="008949AC" w:rsidRPr="00936BE1" w:rsidRDefault="008949AC" w:rsidP="008949AC">
      <w:pPr>
        <w:pStyle w:val="ListParagraph"/>
        <w:numPr>
          <w:ilvl w:val="0"/>
          <w:numId w:val="29"/>
        </w:numPr>
        <w:spacing w:after="0"/>
        <w:rPr>
          <w:rFonts w:cs="Trebuchet MS"/>
          <w:szCs w:val="26"/>
        </w:rPr>
      </w:pPr>
      <w:r w:rsidRPr="00936BE1">
        <w:rPr>
          <w:rFonts w:cs="Trebuchet MS"/>
          <w:szCs w:val="26"/>
        </w:rPr>
        <w:t xml:space="preserve">U.S. Department of Justice, Office of Justice Programs </w:t>
      </w:r>
    </w:p>
    <w:p w14:paraId="48BC3167" w14:textId="77777777" w:rsidR="008949AC" w:rsidRPr="00936BE1" w:rsidRDefault="008949AC" w:rsidP="008949AC">
      <w:pPr>
        <w:pStyle w:val="ListParagraph"/>
        <w:spacing w:after="0"/>
        <w:rPr>
          <w:rFonts w:cs="Trebuchet MS"/>
          <w:i/>
          <w:szCs w:val="26"/>
        </w:rPr>
      </w:pPr>
      <w:r w:rsidRPr="00936BE1">
        <w:rPr>
          <w:rFonts w:cs="Trebuchet MS"/>
          <w:i/>
          <w:szCs w:val="26"/>
        </w:rPr>
        <w:t xml:space="preserve">Model Programs Guide                         </w:t>
      </w:r>
      <w:r w:rsidRPr="00936BE1">
        <w:rPr>
          <w:rFonts w:cs="Trebuchet MS"/>
          <w:i/>
          <w:szCs w:val="26"/>
        </w:rPr>
        <w:tab/>
      </w:r>
      <w:r w:rsidRPr="00936BE1">
        <w:rPr>
          <w:rFonts w:cs="Trebuchet MS"/>
          <w:i/>
          <w:szCs w:val="26"/>
        </w:rPr>
        <w:tab/>
      </w:r>
    </w:p>
    <w:p w14:paraId="76C02025" w14:textId="77777777" w:rsidR="008949AC" w:rsidRDefault="00BE348B" w:rsidP="008949AC">
      <w:pPr>
        <w:pStyle w:val="ListParagraph"/>
        <w:spacing w:after="0"/>
        <w:rPr>
          <w:rFonts w:cs="Trebuchet MS"/>
          <w:szCs w:val="26"/>
        </w:rPr>
      </w:pPr>
      <w:hyperlink r:id="rId12" w:history="1">
        <w:r w:rsidR="008949AC" w:rsidRPr="0013753F">
          <w:rPr>
            <w:rStyle w:val="Hyperlink"/>
            <w:rFonts w:cs="Trebuchet MS"/>
            <w:szCs w:val="26"/>
          </w:rPr>
          <w:t>http://www.ojjdp.gov/mpg/</w:t>
        </w:r>
      </w:hyperlink>
      <w:r w:rsidR="008949AC">
        <w:rPr>
          <w:rFonts w:cs="Trebuchet MS"/>
          <w:szCs w:val="26"/>
        </w:rPr>
        <w:t xml:space="preserve"> </w:t>
      </w:r>
    </w:p>
    <w:p w14:paraId="439E2294" w14:textId="77777777" w:rsidR="008949AC" w:rsidRPr="00936BE1" w:rsidRDefault="008949AC" w:rsidP="008949AC">
      <w:pPr>
        <w:pStyle w:val="ListParagraph"/>
        <w:spacing w:after="0"/>
        <w:rPr>
          <w:rFonts w:cs="Trebuchet MS"/>
          <w:szCs w:val="26"/>
        </w:rPr>
      </w:pPr>
      <w:r w:rsidRPr="00936BE1">
        <w:rPr>
          <w:rFonts w:cs="Trebuchet MS"/>
          <w:szCs w:val="26"/>
        </w:rPr>
        <w:t xml:space="preserve"> </w:t>
      </w:r>
    </w:p>
    <w:p w14:paraId="24A15A6A" w14:textId="77777777" w:rsidR="008949AC" w:rsidRPr="00936BE1" w:rsidRDefault="008949AC" w:rsidP="008949AC">
      <w:pPr>
        <w:pStyle w:val="ListParagraph"/>
        <w:numPr>
          <w:ilvl w:val="0"/>
          <w:numId w:val="29"/>
        </w:numPr>
        <w:spacing w:after="0"/>
        <w:rPr>
          <w:rFonts w:cs="Trebuchet MS"/>
          <w:szCs w:val="26"/>
        </w:rPr>
      </w:pPr>
      <w:r w:rsidRPr="00936BE1">
        <w:rPr>
          <w:rFonts w:cs="Trebuchet MS"/>
          <w:szCs w:val="26"/>
        </w:rPr>
        <w:t xml:space="preserve">National Institute of Drug Abuse </w:t>
      </w:r>
    </w:p>
    <w:p w14:paraId="5D165565" w14:textId="77777777" w:rsidR="008949AC" w:rsidRPr="00936BE1" w:rsidRDefault="008949AC" w:rsidP="008949AC">
      <w:pPr>
        <w:pStyle w:val="ListParagraph"/>
        <w:spacing w:after="0"/>
        <w:rPr>
          <w:rFonts w:cs="Trebuchet MS"/>
          <w:i/>
          <w:szCs w:val="26"/>
        </w:rPr>
      </w:pPr>
      <w:r w:rsidRPr="00936BE1">
        <w:rPr>
          <w:rFonts w:cs="Trebuchet MS"/>
          <w:i/>
          <w:szCs w:val="26"/>
        </w:rPr>
        <w:t xml:space="preserve">Preventing Drug Use among Children and Adolescents:  A Research-Based Guide </w:t>
      </w:r>
    </w:p>
    <w:p w14:paraId="3CD6E912" w14:textId="77777777" w:rsidR="008949AC" w:rsidRDefault="00BE348B" w:rsidP="008949AC">
      <w:pPr>
        <w:pStyle w:val="ListParagraph"/>
        <w:spacing w:after="0"/>
        <w:rPr>
          <w:rFonts w:cs="Trebuchet MS"/>
          <w:szCs w:val="26"/>
        </w:rPr>
      </w:pPr>
      <w:hyperlink r:id="rId13" w:history="1">
        <w:r w:rsidR="008949AC" w:rsidRPr="0013753F">
          <w:rPr>
            <w:rStyle w:val="Hyperlink"/>
            <w:rFonts w:cs="Trebuchet MS"/>
            <w:szCs w:val="26"/>
          </w:rPr>
          <w:t>http://www.drugabuse.gov/publications/preventing-drug-abuse-among-children-adolescents</w:t>
        </w:r>
      </w:hyperlink>
    </w:p>
    <w:p w14:paraId="1BB8282A" w14:textId="77777777" w:rsidR="008949AC" w:rsidRPr="00936BE1" w:rsidRDefault="008949AC" w:rsidP="008949AC">
      <w:pPr>
        <w:pStyle w:val="ListParagraph"/>
        <w:spacing w:after="0"/>
        <w:rPr>
          <w:rFonts w:cs="Trebuchet MS"/>
          <w:szCs w:val="26"/>
        </w:rPr>
      </w:pPr>
    </w:p>
    <w:p w14:paraId="02E997D2" w14:textId="77777777" w:rsidR="008949AC" w:rsidRPr="00936BE1" w:rsidRDefault="008949AC" w:rsidP="008949AC">
      <w:pPr>
        <w:pStyle w:val="ListParagraph"/>
        <w:numPr>
          <w:ilvl w:val="0"/>
          <w:numId w:val="29"/>
        </w:numPr>
        <w:spacing w:after="0"/>
        <w:rPr>
          <w:rFonts w:cs="Trebuchet MS"/>
          <w:szCs w:val="26"/>
        </w:rPr>
      </w:pPr>
      <w:r w:rsidRPr="00936BE1">
        <w:rPr>
          <w:rFonts w:cs="Trebuchet MS"/>
          <w:szCs w:val="26"/>
        </w:rPr>
        <w:t xml:space="preserve">Centers for Disease Control and Prevention </w:t>
      </w:r>
    </w:p>
    <w:p w14:paraId="56720E7B" w14:textId="77777777" w:rsidR="008949AC" w:rsidRPr="00936BE1" w:rsidRDefault="008949AC" w:rsidP="008949AC">
      <w:pPr>
        <w:pStyle w:val="ListParagraph"/>
        <w:spacing w:after="0"/>
        <w:rPr>
          <w:rFonts w:cs="Trebuchet MS"/>
          <w:i/>
          <w:szCs w:val="26"/>
        </w:rPr>
      </w:pPr>
      <w:r w:rsidRPr="00936BE1">
        <w:rPr>
          <w:rFonts w:cs="Trebuchet MS"/>
          <w:i/>
          <w:szCs w:val="26"/>
        </w:rPr>
        <w:t>Guide to Community Preventive Services</w:t>
      </w:r>
    </w:p>
    <w:p w14:paraId="70A2718E" w14:textId="77777777" w:rsidR="008949AC" w:rsidRPr="00936BE1" w:rsidRDefault="00BE348B" w:rsidP="008949AC">
      <w:pPr>
        <w:pStyle w:val="ListParagraph"/>
        <w:spacing w:after="0"/>
        <w:rPr>
          <w:rFonts w:cs="Trebuchet MS"/>
          <w:szCs w:val="26"/>
        </w:rPr>
      </w:pPr>
      <w:hyperlink r:id="rId14" w:history="1">
        <w:r w:rsidR="008949AC" w:rsidRPr="0013753F">
          <w:rPr>
            <w:rStyle w:val="Hyperlink"/>
            <w:rFonts w:cs="Trebuchet MS"/>
            <w:szCs w:val="26"/>
          </w:rPr>
          <w:t>http://www.thecommunityguide.org</w:t>
        </w:r>
      </w:hyperlink>
      <w:r w:rsidR="008949AC">
        <w:rPr>
          <w:rFonts w:cs="Trebuchet MS"/>
          <w:szCs w:val="26"/>
        </w:rPr>
        <w:t xml:space="preserve"> </w:t>
      </w:r>
      <w:r w:rsidR="008949AC" w:rsidRPr="00936BE1">
        <w:rPr>
          <w:rFonts w:cs="Trebuchet MS"/>
          <w:szCs w:val="26"/>
        </w:rPr>
        <w:t xml:space="preserve"> </w:t>
      </w:r>
    </w:p>
    <w:p w14:paraId="22EB4282" w14:textId="77777777" w:rsidR="008949AC" w:rsidRDefault="008949AC" w:rsidP="008949AC">
      <w:pPr>
        <w:spacing w:after="0"/>
        <w:rPr>
          <w:rFonts w:cs="Trebuchet MS"/>
          <w:szCs w:val="26"/>
        </w:rPr>
      </w:pPr>
    </w:p>
    <w:p w14:paraId="36633AB0" w14:textId="77777777" w:rsidR="008949AC" w:rsidRPr="00936BE1" w:rsidRDefault="008949AC" w:rsidP="008949AC">
      <w:pPr>
        <w:spacing w:after="0"/>
        <w:rPr>
          <w:rFonts w:cs="Trebuchet MS"/>
          <w:b/>
          <w:szCs w:val="26"/>
        </w:rPr>
      </w:pPr>
      <w:r w:rsidRPr="00936BE1">
        <w:rPr>
          <w:rFonts w:cs="Trebuchet MS"/>
          <w:b/>
          <w:szCs w:val="26"/>
        </w:rPr>
        <w:t>Peer Reviewed Journals</w:t>
      </w:r>
      <w:r w:rsidRPr="00936BE1">
        <w:rPr>
          <w:rFonts w:cs="Trebuchet MS"/>
          <w:b/>
          <w:szCs w:val="26"/>
        </w:rPr>
        <w:tab/>
      </w:r>
      <w:r w:rsidRPr="00936BE1">
        <w:rPr>
          <w:rFonts w:cs="Trebuchet MS"/>
          <w:b/>
          <w:szCs w:val="26"/>
        </w:rPr>
        <w:tab/>
      </w:r>
    </w:p>
    <w:p w14:paraId="17CF3407" w14:textId="77777777" w:rsidR="008949AC" w:rsidRPr="00936BE1" w:rsidRDefault="008949AC" w:rsidP="008949AC">
      <w:pPr>
        <w:pStyle w:val="ListParagraph"/>
        <w:numPr>
          <w:ilvl w:val="0"/>
          <w:numId w:val="30"/>
        </w:numPr>
        <w:spacing w:after="0"/>
        <w:rPr>
          <w:rFonts w:cs="Trebuchet MS"/>
          <w:i/>
          <w:szCs w:val="26"/>
        </w:rPr>
      </w:pPr>
      <w:r w:rsidRPr="00936BE1">
        <w:rPr>
          <w:rFonts w:cs="Trebuchet MS"/>
          <w:i/>
          <w:szCs w:val="26"/>
        </w:rPr>
        <w:t xml:space="preserve">American Journal of Public Health </w:t>
      </w:r>
    </w:p>
    <w:p w14:paraId="030BABF7" w14:textId="77777777" w:rsidR="008949AC" w:rsidRPr="00936BE1" w:rsidRDefault="008949AC" w:rsidP="008949AC">
      <w:pPr>
        <w:pStyle w:val="ListParagraph"/>
        <w:numPr>
          <w:ilvl w:val="0"/>
          <w:numId w:val="30"/>
        </w:numPr>
        <w:spacing w:after="0"/>
        <w:rPr>
          <w:rFonts w:cs="Trebuchet MS"/>
          <w:i/>
          <w:szCs w:val="26"/>
        </w:rPr>
      </w:pPr>
      <w:r w:rsidRPr="00936BE1">
        <w:rPr>
          <w:rFonts w:cs="Trebuchet MS"/>
          <w:i/>
          <w:szCs w:val="26"/>
        </w:rPr>
        <w:t>Journal of Addiction Studies</w:t>
      </w:r>
    </w:p>
    <w:p w14:paraId="71D0D7C7" w14:textId="77777777" w:rsidR="008949AC" w:rsidRPr="00936BE1" w:rsidRDefault="008949AC" w:rsidP="008949AC">
      <w:pPr>
        <w:pStyle w:val="ListParagraph"/>
        <w:numPr>
          <w:ilvl w:val="0"/>
          <w:numId w:val="30"/>
        </w:numPr>
        <w:spacing w:after="0"/>
        <w:rPr>
          <w:rFonts w:cs="Trebuchet MS"/>
          <w:i/>
          <w:szCs w:val="26"/>
        </w:rPr>
      </w:pPr>
      <w:r w:rsidRPr="00936BE1">
        <w:rPr>
          <w:rFonts w:cs="Trebuchet MS"/>
          <w:i/>
          <w:szCs w:val="26"/>
        </w:rPr>
        <w:t>Annual Review of Public Health</w:t>
      </w:r>
    </w:p>
    <w:p w14:paraId="73F2DE36" w14:textId="77777777" w:rsidR="008949AC" w:rsidRPr="00936BE1" w:rsidRDefault="008949AC" w:rsidP="008949AC">
      <w:pPr>
        <w:pStyle w:val="ListParagraph"/>
        <w:numPr>
          <w:ilvl w:val="0"/>
          <w:numId w:val="30"/>
        </w:numPr>
        <w:spacing w:after="0"/>
        <w:rPr>
          <w:rFonts w:cs="Trebuchet MS"/>
          <w:i/>
          <w:szCs w:val="26"/>
        </w:rPr>
      </w:pPr>
      <w:r w:rsidRPr="00936BE1">
        <w:rPr>
          <w:rFonts w:cs="Trebuchet MS"/>
          <w:i/>
          <w:szCs w:val="26"/>
        </w:rPr>
        <w:t>Journal on Studies of Alcohol</w:t>
      </w:r>
    </w:p>
    <w:p w14:paraId="4743A432" w14:textId="77777777" w:rsidR="008949AC" w:rsidRPr="00936BE1" w:rsidRDefault="008949AC" w:rsidP="008949AC">
      <w:pPr>
        <w:pStyle w:val="ListParagraph"/>
        <w:numPr>
          <w:ilvl w:val="0"/>
          <w:numId w:val="30"/>
        </w:numPr>
        <w:spacing w:after="0"/>
        <w:rPr>
          <w:rFonts w:cs="Trebuchet MS"/>
          <w:i/>
          <w:szCs w:val="26"/>
        </w:rPr>
      </w:pPr>
      <w:r w:rsidRPr="00936BE1">
        <w:rPr>
          <w:rFonts w:cs="Trebuchet MS"/>
          <w:i/>
          <w:szCs w:val="26"/>
        </w:rPr>
        <w:t>Preventive Medicine</w:t>
      </w:r>
    </w:p>
    <w:p w14:paraId="08FEDF45" w14:textId="77777777" w:rsidR="008949AC" w:rsidRDefault="008949AC" w:rsidP="008949AC">
      <w:pPr>
        <w:pStyle w:val="ListParagraph"/>
        <w:numPr>
          <w:ilvl w:val="0"/>
          <w:numId w:val="30"/>
        </w:numPr>
        <w:spacing w:after="0"/>
        <w:rPr>
          <w:rFonts w:cs="Trebuchet MS"/>
          <w:i/>
          <w:szCs w:val="26"/>
        </w:rPr>
      </w:pPr>
      <w:r w:rsidRPr="00936BE1">
        <w:rPr>
          <w:rFonts w:cs="Trebuchet MS"/>
          <w:i/>
          <w:szCs w:val="26"/>
        </w:rPr>
        <w:t>Journal of School Health</w:t>
      </w:r>
    </w:p>
    <w:p w14:paraId="34C80A06" w14:textId="77777777" w:rsidR="008949AC" w:rsidRPr="00936BE1" w:rsidRDefault="008949AC" w:rsidP="008949AC">
      <w:pPr>
        <w:pStyle w:val="ListParagraph"/>
        <w:numPr>
          <w:ilvl w:val="0"/>
          <w:numId w:val="30"/>
        </w:numPr>
        <w:spacing w:after="0"/>
        <w:rPr>
          <w:rFonts w:cs="Trebuchet MS"/>
          <w:i/>
          <w:szCs w:val="26"/>
        </w:rPr>
      </w:pPr>
      <w:r w:rsidRPr="00936BE1">
        <w:rPr>
          <w:rFonts w:cs="Trebuchet MS"/>
          <w:i/>
          <w:szCs w:val="26"/>
        </w:rPr>
        <w:t>Journal of Adolescent Health</w:t>
      </w:r>
    </w:p>
    <w:p w14:paraId="7935453E" w14:textId="77777777" w:rsidR="008949AC" w:rsidRPr="00936BE1" w:rsidRDefault="008949AC" w:rsidP="008949AC">
      <w:pPr>
        <w:pStyle w:val="ListParagraph"/>
        <w:numPr>
          <w:ilvl w:val="0"/>
          <w:numId w:val="30"/>
        </w:numPr>
        <w:spacing w:after="0"/>
        <w:rPr>
          <w:rFonts w:cs="Trebuchet MS"/>
          <w:i/>
          <w:szCs w:val="26"/>
        </w:rPr>
      </w:pPr>
      <w:r w:rsidRPr="00936BE1">
        <w:rPr>
          <w:rFonts w:cs="Trebuchet MS"/>
          <w:i/>
          <w:szCs w:val="26"/>
        </w:rPr>
        <w:t>Journal of the American Medical Association</w:t>
      </w:r>
    </w:p>
    <w:p w14:paraId="0BAE5D27" w14:textId="77777777" w:rsidR="008949AC" w:rsidRPr="00936BE1" w:rsidRDefault="008949AC" w:rsidP="008949AC">
      <w:pPr>
        <w:pStyle w:val="ListParagraph"/>
        <w:numPr>
          <w:ilvl w:val="0"/>
          <w:numId w:val="30"/>
        </w:numPr>
        <w:spacing w:after="0"/>
        <w:rPr>
          <w:rFonts w:cs="Trebuchet MS"/>
          <w:i/>
          <w:szCs w:val="26"/>
        </w:rPr>
      </w:pPr>
      <w:r w:rsidRPr="00936BE1">
        <w:rPr>
          <w:rFonts w:cs="Trebuchet MS"/>
          <w:i/>
          <w:szCs w:val="26"/>
        </w:rPr>
        <w:t>Public Health and Research</w:t>
      </w:r>
    </w:p>
    <w:p w14:paraId="3B385DEF" w14:textId="77777777" w:rsidR="008949AC" w:rsidRPr="00936BE1" w:rsidRDefault="008949AC" w:rsidP="008949AC">
      <w:pPr>
        <w:spacing w:after="0"/>
        <w:rPr>
          <w:rFonts w:cs="Trebuchet MS"/>
          <w:b/>
          <w:i/>
          <w:szCs w:val="26"/>
        </w:rPr>
      </w:pPr>
    </w:p>
    <w:p w14:paraId="7C787F93" w14:textId="77777777" w:rsidR="008949AC" w:rsidRDefault="008949AC" w:rsidP="008949AC">
      <w:pPr>
        <w:spacing w:after="0"/>
        <w:rPr>
          <w:rFonts w:cs="Trebuchet MS"/>
          <w:b/>
          <w:szCs w:val="26"/>
        </w:rPr>
      </w:pPr>
    </w:p>
    <w:p w14:paraId="35C31DDE" w14:textId="77777777" w:rsidR="008949AC" w:rsidRDefault="008949AC" w:rsidP="008949AC">
      <w:pPr>
        <w:spacing w:after="0"/>
        <w:rPr>
          <w:rFonts w:cs="Trebuchet MS"/>
          <w:b/>
          <w:szCs w:val="26"/>
        </w:rPr>
      </w:pPr>
    </w:p>
    <w:p w14:paraId="195DA40B" w14:textId="77777777" w:rsidR="008949AC" w:rsidRDefault="008949AC" w:rsidP="008949AC">
      <w:pPr>
        <w:spacing w:after="0"/>
        <w:rPr>
          <w:rFonts w:cs="Trebuchet MS"/>
          <w:b/>
          <w:szCs w:val="26"/>
        </w:rPr>
      </w:pPr>
    </w:p>
    <w:p w14:paraId="386AFE08" w14:textId="77777777" w:rsidR="008949AC" w:rsidRDefault="008949AC" w:rsidP="008949AC">
      <w:pPr>
        <w:spacing w:after="0"/>
        <w:rPr>
          <w:rFonts w:cs="Trebuchet MS"/>
          <w:b/>
          <w:szCs w:val="26"/>
        </w:rPr>
      </w:pPr>
    </w:p>
    <w:p w14:paraId="7BA0500B" w14:textId="77777777" w:rsidR="008949AC" w:rsidRDefault="008949AC" w:rsidP="008949AC">
      <w:pPr>
        <w:spacing w:after="0"/>
        <w:rPr>
          <w:rFonts w:cs="Trebuchet MS"/>
          <w:b/>
          <w:szCs w:val="26"/>
        </w:rPr>
      </w:pPr>
    </w:p>
    <w:p w14:paraId="502BBFB7" w14:textId="77777777" w:rsidR="008949AC" w:rsidRDefault="008949AC" w:rsidP="008949AC">
      <w:pPr>
        <w:spacing w:after="0"/>
        <w:rPr>
          <w:rFonts w:cs="Trebuchet MS"/>
          <w:b/>
          <w:szCs w:val="26"/>
        </w:rPr>
      </w:pPr>
    </w:p>
    <w:p w14:paraId="3966A3ED" w14:textId="77777777" w:rsidR="008949AC" w:rsidRPr="00936BE1" w:rsidRDefault="008949AC" w:rsidP="008949AC">
      <w:pPr>
        <w:spacing w:after="0"/>
        <w:rPr>
          <w:rFonts w:cs="Trebuchet MS"/>
          <w:b/>
          <w:szCs w:val="26"/>
        </w:rPr>
      </w:pPr>
      <w:r w:rsidRPr="00936BE1">
        <w:rPr>
          <w:rFonts w:cs="Trebuchet MS"/>
          <w:b/>
          <w:szCs w:val="26"/>
        </w:rPr>
        <w:lastRenderedPageBreak/>
        <w:t>Searchable Databases</w:t>
      </w:r>
    </w:p>
    <w:p w14:paraId="31AB89C6" w14:textId="77777777" w:rsidR="008949AC" w:rsidRPr="00936BE1" w:rsidRDefault="008949AC" w:rsidP="008949AC">
      <w:pPr>
        <w:pStyle w:val="ListParagraph"/>
        <w:numPr>
          <w:ilvl w:val="0"/>
          <w:numId w:val="31"/>
        </w:numPr>
        <w:spacing w:after="0"/>
        <w:rPr>
          <w:rFonts w:cs="Trebuchet MS"/>
          <w:szCs w:val="26"/>
        </w:rPr>
      </w:pPr>
      <w:r w:rsidRPr="00936BE1">
        <w:rPr>
          <w:rFonts w:cs="Trebuchet MS"/>
          <w:szCs w:val="26"/>
        </w:rPr>
        <w:t>Google Scholar</w:t>
      </w:r>
    </w:p>
    <w:p w14:paraId="1CD14022" w14:textId="77777777" w:rsidR="008949AC" w:rsidRDefault="00BE348B" w:rsidP="008949AC">
      <w:pPr>
        <w:pStyle w:val="ListParagraph"/>
        <w:spacing w:after="0"/>
        <w:rPr>
          <w:rFonts w:cs="Trebuchet MS"/>
          <w:szCs w:val="26"/>
        </w:rPr>
      </w:pPr>
      <w:hyperlink r:id="rId15" w:history="1">
        <w:r w:rsidR="008949AC" w:rsidRPr="0013753F">
          <w:rPr>
            <w:rStyle w:val="Hyperlink"/>
            <w:rFonts w:cs="Trebuchet MS"/>
            <w:szCs w:val="26"/>
          </w:rPr>
          <w:t>http://scholar.google.com/</w:t>
        </w:r>
      </w:hyperlink>
      <w:r w:rsidR="008949AC">
        <w:rPr>
          <w:rFonts w:cs="Trebuchet MS"/>
          <w:szCs w:val="26"/>
        </w:rPr>
        <w:t xml:space="preserve"> </w:t>
      </w:r>
      <w:r w:rsidR="008949AC" w:rsidRPr="00936BE1">
        <w:rPr>
          <w:rFonts w:cs="Trebuchet MS"/>
          <w:szCs w:val="26"/>
        </w:rPr>
        <w:t xml:space="preserve"> </w:t>
      </w:r>
    </w:p>
    <w:p w14:paraId="22960B9B" w14:textId="77777777" w:rsidR="008949AC" w:rsidRPr="00936BE1" w:rsidRDefault="008949AC" w:rsidP="008949AC">
      <w:pPr>
        <w:pStyle w:val="ListParagraph"/>
        <w:spacing w:after="0"/>
        <w:rPr>
          <w:rFonts w:cs="Trebuchet MS"/>
          <w:szCs w:val="26"/>
        </w:rPr>
      </w:pPr>
    </w:p>
    <w:p w14:paraId="7147F613" w14:textId="77777777" w:rsidR="008949AC" w:rsidRPr="00936BE1" w:rsidRDefault="008949AC" w:rsidP="008949AC">
      <w:pPr>
        <w:pStyle w:val="ListParagraph"/>
        <w:numPr>
          <w:ilvl w:val="0"/>
          <w:numId w:val="31"/>
        </w:numPr>
        <w:spacing w:after="0"/>
        <w:rPr>
          <w:rFonts w:cs="Trebuchet MS"/>
          <w:szCs w:val="26"/>
        </w:rPr>
      </w:pPr>
      <w:r w:rsidRPr="00936BE1">
        <w:rPr>
          <w:rFonts w:cs="Trebuchet MS"/>
          <w:szCs w:val="26"/>
        </w:rPr>
        <w:t>U.S. National Library of Medicine</w:t>
      </w:r>
    </w:p>
    <w:p w14:paraId="70B81CA7" w14:textId="77777777" w:rsidR="008949AC" w:rsidRDefault="00BE348B" w:rsidP="008949AC">
      <w:pPr>
        <w:pStyle w:val="ListParagraph"/>
        <w:spacing w:after="0"/>
        <w:rPr>
          <w:rFonts w:cs="Trebuchet MS"/>
          <w:szCs w:val="26"/>
        </w:rPr>
      </w:pPr>
      <w:hyperlink r:id="rId16" w:history="1">
        <w:r w:rsidR="008949AC" w:rsidRPr="0013753F">
          <w:rPr>
            <w:rStyle w:val="Hyperlink"/>
            <w:rFonts w:cs="Trebuchet MS"/>
            <w:szCs w:val="26"/>
          </w:rPr>
          <w:t>http://www.pubmed.gov</w:t>
        </w:r>
      </w:hyperlink>
      <w:r w:rsidR="008949AC">
        <w:rPr>
          <w:rFonts w:cs="Trebuchet MS"/>
          <w:szCs w:val="26"/>
        </w:rPr>
        <w:t xml:space="preserve"> </w:t>
      </w:r>
    </w:p>
    <w:p w14:paraId="62302648" w14:textId="77777777" w:rsidR="008949AC" w:rsidRDefault="008949AC" w:rsidP="008949AC">
      <w:pPr>
        <w:spacing w:after="0"/>
        <w:rPr>
          <w:rFonts w:cs="Trebuchet MS"/>
          <w:szCs w:val="26"/>
        </w:rPr>
      </w:pPr>
    </w:p>
    <w:p w14:paraId="6C397C7C" w14:textId="77777777" w:rsidR="008949AC" w:rsidRPr="00936BE1" w:rsidRDefault="008949AC" w:rsidP="008949AC">
      <w:pPr>
        <w:spacing w:after="0"/>
        <w:rPr>
          <w:rFonts w:cs="Trebuchet MS"/>
          <w:b/>
          <w:szCs w:val="26"/>
          <w:u w:val="single"/>
        </w:rPr>
      </w:pPr>
      <w:r w:rsidRPr="00936BE1">
        <w:rPr>
          <w:rFonts w:cs="Trebuchet MS"/>
          <w:b/>
          <w:szCs w:val="26"/>
          <w:u w:val="single"/>
        </w:rPr>
        <w:t>Conceptual Fit</w:t>
      </w:r>
    </w:p>
    <w:p w14:paraId="74698333" w14:textId="77777777" w:rsidR="008949AC" w:rsidRDefault="008949AC" w:rsidP="008949AC">
      <w:pPr>
        <w:spacing w:after="0"/>
        <w:rPr>
          <w:rFonts w:cs="Trebuchet MS"/>
          <w:szCs w:val="26"/>
        </w:rPr>
      </w:pPr>
    </w:p>
    <w:p w14:paraId="0EDB39EF" w14:textId="77777777" w:rsidR="008949AC" w:rsidRPr="00936BE1" w:rsidRDefault="008949AC" w:rsidP="008949AC">
      <w:pPr>
        <w:spacing w:after="0"/>
        <w:rPr>
          <w:rFonts w:cs="Trebuchet MS"/>
          <w:szCs w:val="26"/>
        </w:rPr>
      </w:pPr>
      <w:r w:rsidRPr="00936BE1">
        <w:rPr>
          <w:rFonts w:cs="Trebuchet MS"/>
          <w:szCs w:val="26"/>
        </w:rPr>
        <w:t>Conceptual fit considers how relevant a type of intervention is at doing the following:</w:t>
      </w:r>
    </w:p>
    <w:p w14:paraId="0B4A49CA" w14:textId="77777777" w:rsidR="008949AC" w:rsidRPr="00936BE1" w:rsidRDefault="008949AC" w:rsidP="008949AC">
      <w:pPr>
        <w:pStyle w:val="ListParagraph"/>
        <w:numPr>
          <w:ilvl w:val="0"/>
          <w:numId w:val="24"/>
        </w:numPr>
        <w:spacing w:after="0"/>
        <w:rPr>
          <w:rFonts w:cs="Trebuchet MS"/>
          <w:szCs w:val="26"/>
        </w:rPr>
      </w:pPr>
      <w:r w:rsidRPr="00936BE1">
        <w:rPr>
          <w:rFonts w:cs="Trebuchet MS"/>
          <w:szCs w:val="26"/>
        </w:rPr>
        <w:t xml:space="preserve">Addressing the priority risk/protective factor and problem </w:t>
      </w:r>
    </w:p>
    <w:p w14:paraId="3BFD7432" w14:textId="77777777" w:rsidR="008949AC" w:rsidRPr="00936BE1" w:rsidRDefault="008949AC" w:rsidP="008949AC">
      <w:pPr>
        <w:pStyle w:val="ListParagraph"/>
        <w:numPr>
          <w:ilvl w:val="0"/>
          <w:numId w:val="24"/>
        </w:numPr>
        <w:spacing w:after="0"/>
        <w:rPr>
          <w:rFonts w:cs="Trebuchet MS"/>
          <w:szCs w:val="26"/>
        </w:rPr>
      </w:pPr>
      <w:r w:rsidRPr="00936BE1">
        <w:rPr>
          <w:rFonts w:cs="Trebuchet MS"/>
          <w:szCs w:val="26"/>
        </w:rPr>
        <w:t>Producing positive outcomes with the substance abuse problem or risk/protective factors</w:t>
      </w:r>
    </w:p>
    <w:p w14:paraId="055F6348" w14:textId="77777777" w:rsidR="008949AC" w:rsidRPr="00936BE1" w:rsidRDefault="008949AC" w:rsidP="008949AC">
      <w:pPr>
        <w:pStyle w:val="ListParagraph"/>
        <w:numPr>
          <w:ilvl w:val="0"/>
          <w:numId w:val="24"/>
        </w:numPr>
        <w:spacing w:after="0"/>
        <w:rPr>
          <w:rFonts w:cs="Trebuchet MS"/>
          <w:szCs w:val="26"/>
        </w:rPr>
      </w:pPr>
      <w:r w:rsidRPr="00936BE1">
        <w:rPr>
          <w:rFonts w:cs="Trebuchet MS"/>
          <w:szCs w:val="26"/>
        </w:rPr>
        <w:t>Targeting multiple contexts (e.g., individual, family school/community). For example, some types of interventions, like media campaigns and merchant education, occur in the community, whereas parental education occurs within the family context.</w:t>
      </w:r>
    </w:p>
    <w:p w14:paraId="37706EB7" w14:textId="77777777" w:rsidR="008949AC" w:rsidRPr="00936BE1" w:rsidRDefault="008949AC" w:rsidP="008949AC">
      <w:pPr>
        <w:pStyle w:val="ListParagraph"/>
        <w:spacing w:after="0"/>
        <w:rPr>
          <w:rFonts w:cs="Trebuchet MS"/>
          <w:szCs w:val="26"/>
        </w:rPr>
      </w:pPr>
    </w:p>
    <w:p w14:paraId="6F5426BD" w14:textId="77777777" w:rsidR="008949AC" w:rsidRPr="00936BE1" w:rsidRDefault="008949AC" w:rsidP="008949AC">
      <w:pPr>
        <w:spacing w:after="0"/>
        <w:rPr>
          <w:rFonts w:cs="Trebuchet MS"/>
          <w:szCs w:val="26"/>
        </w:rPr>
      </w:pPr>
      <w:r w:rsidRPr="00936BE1">
        <w:rPr>
          <w:rFonts w:cs="Trebuchet MS"/>
          <w:szCs w:val="26"/>
        </w:rPr>
        <w:t xml:space="preserve">To assess the conceptual fit of an intervention, consider whether it clearly fits with your logic model by asking the following questions: </w:t>
      </w:r>
    </w:p>
    <w:p w14:paraId="0A5F0CB6" w14:textId="77777777" w:rsidR="008949AC" w:rsidRPr="00936BE1" w:rsidRDefault="008949AC" w:rsidP="008949AC">
      <w:pPr>
        <w:pStyle w:val="ListParagraph"/>
        <w:numPr>
          <w:ilvl w:val="0"/>
          <w:numId w:val="24"/>
        </w:numPr>
        <w:spacing w:after="0"/>
        <w:rPr>
          <w:rFonts w:cs="Trebuchet MS"/>
          <w:szCs w:val="26"/>
        </w:rPr>
      </w:pPr>
      <w:r w:rsidRPr="00936BE1">
        <w:rPr>
          <w:rFonts w:cs="Trebuchet MS"/>
          <w:szCs w:val="26"/>
        </w:rPr>
        <w:t>Does it address the problem (e.g., underage drinking)?</w:t>
      </w:r>
    </w:p>
    <w:p w14:paraId="7B7752E4" w14:textId="77777777" w:rsidR="008949AC" w:rsidRPr="00936BE1" w:rsidRDefault="008949AC" w:rsidP="008949AC">
      <w:pPr>
        <w:pStyle w:val="ListParagraph"/>
        <w:numPr>
          <w:ilvl w:val="0"/>
          <w:numId w:val="24"/>
        </w:numPr>
        <w:spacing w:after="0"/>
        <w:rPr>
          <w:rFonts w:cs="Trebuchet MS"/>
          <w:szCs w:val="26"/>
        </w:rPr>
      </w:pPr>
      <w:r w:rsidRPr="00936BE1">
        <w:rPr>
          <w:rFonts w:cs="Trebuchet MS"/>
          <w:szCs w:val="26"/>
        </w:rPr>
        <w:t>Does it address the risk/protective factors and conditions associated with the problem (e.g., social norms that accept or encourage youth drinking, low perceived risk of alcohol among youth, easy access to alcohol among youth, low enforcement of alcohol laws)?</w:t>
      </w:r>
    </w:p>
    <w:p w14:paraId="2BB3FE8C" w14:textId="77777777" w:rsidR="008949AC" w:rsidRDefault="008949AC" w:rsidP="008949AC">
      <w:pPr>
        <w:pStyle w:val="ListParagraph"/>
        <w:numPr>
          <w:ilvl w:val="0"/>
          <w:numId w:val="24"/>
        </w:numPr>
        <w:spacing w:after="0"/>
        <w:rPr>
          <w:rFonts w:cs="Trebuchet MS"/>
          <w:szCs w:val="26"/>
        </w:rPr>
      </w:pPr>
      <w:r w:rsidRPr="00936BE1">
        <w:rPr>
          <w:rFonts w:cs="Trebuchet MS"/>
          <w:szCs w:val="26"/>
        </w:rPr>
        <w:t xml:space="preserve">Does it target a relevant population and/or context (e.g., youth, parents, retailers, law enforcement)?  </w:t>
      </w:r>
    </w:p>
    <w:p w14:paraId="3339154E" w14:textId="77777777" w:rsidR="008949AC" w:rsidRDefault="008949AC" w:rsidP="008949AC">
      <w:pPr>
        <w:spacing w:after="0"/>
        <w:rPr>
          <w:rFonts w:cs="Trebuchet MS"/>
          <w:szCs w:val="26"/>
        </w:rPr>
      </w:pPr>
    </w:p>
    <w:p w14:paraId="2FF32003" w14:textId="77777777" w:rsidR="008949AC" w:rsidRPr="00936BE1" w:rsidRDefault="008949AC" w:rsidP="008949AC">
      <w:pPr>
        <w:spacing w:after="0"/>
        <w:rPr>
          <w:rFonts w:cs="Trebuchet MS"/>
          <w:b/>
          <w:szCs w:val="26"/>
          <w:u w:val="single"/>
        </w:rPr>
      </w:pPr>
      <w:r w:rsidRPr="00936BE1">
        <w:rPr>
          <w:rFonts w:cs="Trebuchet MS"/>
          <w:b/>
          <w:szCs w:val="26"/>
          <w:u w:val="single"/>
        </w:rPr>
        <w:t>Practical Fit</w:t>
      </w:r>
    </w:p>
    <w:p w14:paraId="1D1FE24B" w14:textId="77777777" w:rsidR="008949AC" w:rsidRPr="00936BE1" w:rsidRDefault="008949AC" w:rsidP="008949AC">
      <w:pPr>
        <w:spacing w:after="0"/>
        <w:rPr>
          <w:rFonts w:cs="Trebuchet MS"/>
          <w:szCs w:val="26"/>
        </w:rPr>
      </w:pPr>
    </w:p>
    <w:p w14:paraId="6B390A7F" w14:textId="77777777" w:rsidR="008949AC" w:rsidRPr="00936BE1" w:rsidRDefault="008949AC" w:rsidP="008949AC">
      <w:pPr>
        <w:spacing w:after="0"/>
        <w:rPr>
          <w:rFonts w:cs="Trebuchet MS"/>
          <w:szCs w:val="26"/>
        </w:rPr>
      </w:pPr>
      <w:r w:rsidRPr="00936BE1">
        <w:rPr>
          <w:rFonts w:cs="Trebuchet MS"/>
          <w:szCs w:val="26"/>
        </w:rPr>
        <w:t>Practical fit refers to the appropriateness of a specific intervention for a specific community. If the prevention program, policy, or practice does not fit the community’s capacity, resources, or readiness to act, then the community is unlikely to implement the intervention effectively. The following questions will help determine the practical fit of an intervention:</w:t>
      </w:r>
    </w:p>
    <w:p w14:paraId="06548D45" w14:textId="77777777" w:rsidR="008949AC" w:rsidRPr="00936BE1" w:rsidRDefault="008949AC" w:rsidP="008949AC">
      <w:pPr>
        <w:pStyle w:val="ListParagraph"/>
        <w:numPr>
          <w:ilvl w:val="0"/>
          <w:numId w:val="24"/>
        </w:numPr>
        <w:spacing w:after="0"/>
        <w:rPr>
          <w:rFonts w:cs="Trebuchet MS"/>
          <w:szCs w:val="26"/>
        </w:rPr>
      </w:pPr>
      <w:r w:rsidRPr="00723A8A">
        <w:rPr>
          <w:rFonts w:cs="Trebuchet MS"/>
          <w:b/>
          <w:i/>
          <w:szCs w:val="26"/>
        </w:rPr>
        <w:t>Is it feasible?</w:t>
      </w:r>
      <w:r w:rsidRPr="00936BE1">
        <w:rPr>
          <w:rFonts w:cs="Trebuchet MS"/>
          <w:szCs w:val="26"/>
        </w:rPr>
        <w:t xml:space="preserve"> Does the community have the resources (e.g., human, organizational) needed for the intervention? </w:t>
      </w:r>
    </w:p>
    <w:p w14:paraId="74BC4F87" w14:textId="77777777" w:rsidR="008949AC" w:rsidRPr="00936BE1" w:rsidRDefault="008949AC" w:rsidP="008949AC">
      <w:pPr>
        <w:pStyle w:val="ListParagraph"/>
        <w:numPr>
          <w:ilvl w:val="0"/>
          <w:numId w:val="24"/>
        </w:numPr>
        <w:spacing w:after="0"/>
        <w:rPr>
          <w:rFonts w:cs="Trebuchet MS"/>
          <w:szCs w:val="26"/>
        </w:rPr>
      </w:pPr>
      <w:r w:rsidRPr="00723A8A">
        <w:rPr>
          <w:rFonts w:cs="Trebuchet MS"/>
          <w:b/>
          <w:i/>
          <w:szCs w:val="26"/>
        </w:rPr>
        <w:t>Is there synergy?</w:t>
      </w:r>
      <w:r w:rsidRPr="00936BE1">
        <w:rPr>
          <w:rFonts w:cs="Trebuchet MS"/>
          <w:szCs w:val="26"/>
        </w:rPr>
        <w:t xml:space="preserve"> Does the intervention add to or reinforce other prevention interventions?</w:t>
      </w:r>
    </w:p>
    <w:p w14:paraId="7743E879" w14:textId="77777777" w:rsidR="008949AC" w:rsidRPr="00936BE1" w:rsidRDefault="008949AC" w:rsidP="008949AC">
      <w:pPr>
        <w:pStyle w:val="ListParagraph"/>
        <w:numPr>
          <w:ilvl w:val="0"/>
          <w:numId w:val="24"/>
        </w:numPr>
        <w:spacing w:after="0"/>
        <w:rPr>
          <w:rFonts w:cs="Trebuchet MS"/>
          <w:szCs w:val="26"/>
        </w:rPr>
      </w:pPr>
      <w:r w:rsidRPr="00723A8A">
        <w:rPr>
          <w:rFonts w:cs="Trebuchet MS"/>
          <w:b/>
          <w:i/>
          <w:szCs w:val="26"/>
        </w:rPr>
        <w:t>Is the community ready?</w:t>
      </w:r>
      <w:r w:rsidRPr="00936BE1">
        <w:rPr>
          <w:rFonts w:cs="Trebuchet MS"/>
          <w:szCs w:val="26"/>
        </w:rPr>
        <w:t xml:space="preserve"> Will stakeholders and the community support the intervention?</w:t>
      </w:r>
    </w:p>
    <w:p w14:paraId="033A62AC" w14:textId="77777777" w:rsidR="008949AC" w:rsidRDefault="008949AC" w:rsidP="008949AC">
      <w:pPr>
        <w:pStyle w:val="ListParagraph"/>
        <w:numPr>
          <w:ilvl w:val="0"/>
          <w:numId w:val="24"/>
        </w:numPr>
        <w:spacing w:after="0"/>
        <w:rPr>
          <w:rFonts w:cs="Trebuchet MS"/>
          <w:szCs w:val="26"/>
        </w:rPr>
      </w:pPr>
      <w:r w:rsidRPr="008A0648">
        <w:rPr>
          <w:rFonts w:cs="Trebuchet MS"/>
          <w:b/>
          <w:i/>
          <w:szCs w:val="26"/>
        </w:rPr>
        <w:t>Is the intervention culturally relevant?</w:t>
      </w:r>
      <w:r w:rsidRPr="00936BE1">
        <w:rPr>
          <w:rFonts w:cs="Trebuchet MS"/>
          <w:szCs w:val="26"/>
        </w:rPr>
        <w:t xml:space="preserve"> Will the cultural group(s) that are the focus of the intervention be receptive to it? Are they involved in the planning and implementation?</w:t>
      </w:r>
    </w:p>
    <w:p w14:paraId="71E80592" w14:textId="77777777" w:rsidR="008949AC" w:rsidRDefault="008949AC" w:rsidP="008949AC">
      <w:pPr>
        <w:spacing w:after="0"/>
        <w:rPr>
          <w:rFonts w:cs="Trebuchet MS"/>
          <w:szCs w:val="26"/>
        </w:rPr>
      </w:pPr>
    </w:p>
    <w:p w14:paraId="6D2AAEDF" w14:textId="77777777" w:rsidR="008949AC" w:rsidRDefault="008949AC" w:rsidP="008949AC">
      <w:pPr>
        <w:spacing w:after="0"/>
        <w:rPr>
          <w:rFonts w:cs="Trebuchet MS"/>
          <w:szCs w:val="26"/>
        </w:rPr>
      </w:pPr>
    </w:p>
    <w:p w14:paraId="19838318" w14:textId="77777777" w:rsidR="008949AC" w:rsidRDefault="008949AC" w:rsidP="008949AC">
      <w:pPr>
        <w:spacing w:after="0"/>
        <w:rPr>
          <w:rFonts w:cs="Trebuchet MS"/>
          <w:szCs w:val="26"/>
        </w:rPr>
      </w:pPr>
    </w:p>
    <w:p w14:paraId="654900B7" w14:textId="77777777" w:rsidR="008949AC" w:rsidRDefault="008949AC" w:rsidP="008949AC">
      <w:pPr>
        <w:spacing w:after="0"/>
        <w:rPr>
          <w:rFonts w:cs="Trebuchet MS"/>
          <w:szCs w:val="26"/>
        </w:rPr>
      </w:pPr>
    </w:p>
    <w:p w14:paraId="6077D20D" w14:textId="6B4B9FE4" w:rsidR="008949AC" w:rsidRPr="00936BE1" w:rsidRDefault="008949AC" w:rsidP="008949AC">
      <w:pPr>
        <w:pBdr>
          <w:bottom w:val="single" w:sz="2" w:space="1" w:color="595959"/>
        </w:pBdr>
        <w:spacing w:before="360" w:line="252" w:lineRule="auto"/>
        <w:rPr>
          <w:b/>
          <w:bCs/>
          <w:caps/>
          <w:color w:val="50738C"/>
          <w:sz w:val="24"/>
          <w:szCs w:val="24"/>
        </w:rPr>
      </w:pPr>
      <w:r>
        <w:rPr>
          <w:b/>
          <w:bCs/>
          <w:caps/>
          <w:color w:val="50738C"/>
          <w:sz w:val="24"/>
          <w:szCs w:val="24"/>
        </w:rPr>
        <w:lastRenderedPageBreak/>
        <w:t xml:space="preserve">INFORMATION SHEET </w:t>
      </w:r>
      <w:r w:rsidR="00CE62F0">
        <w:rPr>
          <w:b/>
          <w:bCs/>
          <w:caps/>
          <w:color w:val="50738C"/>
          <w:sz w:val="24"/>
          <w:szCs w:val="24"/>
        </w:rPr>
        <w:t>4</w:t>
      </w:r>
      <w:r>
        <w:rPr>
          <w:b/>
          <w:bCs/>
          <w:caps/>
          <w:color w:val="50738C"/>
          <w:sz w:val="24"/>
          <w:szCs w:val="24"/>
        </w:rPr>
        <w:t xml:space="preserve">.3 – </w:t>
      </w:r>
      <w:r w:rsidRPr="00936BE1">
        <w:rPr>
          <w:b/>
          <w:bCs/>
          <w:caps/>
          <w:color w:val="50738C"/>
          <w:sz w:val="24"/>
          <w:szCs w:val="24"/>
        </w:rPr>
        <w:t>Conceptual Fit – Sample Risk and Protective Factors and Interventions for Underage Drinking</w:t>
      </w:r>
    </w:p>
    <w:tbl>
      <w:tblPr>
        <w:tblStyle w:val="GridTable4-Accent1"/>
        <w:tblpPr w:leftFromText="180" w:rightFromText="180" w:vertAnchor="page" w:horzAnchor="margin" w:tblpY="2356"/>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570"/>
      </w:tblGrid>
      <w:tr w:rsidR="008949AC" w:rsidRPr="00CE7AB2" w14:paraId="340DFB82" w14:textId="77777777" w:rsidTr="00CE62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35" w:type="dxa"/>
            <w:shd w:val="clear" w:color="auto" w:fill="4F738C"/>
          </w:tcPr>
          <w:p w14:paraId="6FC22B77" w14:textId="77777777" w:rsidR="008949AC" w:rsidRPr="00CE7AB2" w:rsidRDefault="008949AC" w:rsidP="00CE62F0">
            <w:pPr>
              <w:pStyle w:val="TableHeader"/>
              <w:rPr>
                <w:b/>
              </w:rPr>
            </w:pPr>
            <w:r>
              <w:rPr>
                <w:b/>
              </w:rPr>
              <w:t>Risk Factors</w:t>
            </w:r>
          </w:p>
        </w:tc>
        <w:tc>
          <w:tcPr>
            <w:tcW w:w="6570" w:type="dxa"/>
            <w:shd w:val="clear" w:color="auto" w:fill="4F738C"/>
          </w:tcPr>
          <w:p w14:paraId="070A5FE8" w14:textId="77777777" w:rsidR="008949AC" w:rsidRPr="00CE7AB2" w:rsidRDefault="008949AC" w:rsidP="00CE62F0">
            <w:pPr>
              <w:pStyle w:val="TableHeader"/>
              <w:cnfStyle w:val="100000000000" w:firstRow="1" w:lastRow="0" w:firstColumn="0" w:lastColumn="0" w:oddVBand="0" w:evenVBand="0" w:oddHBand="0" w:evenHBand="0" w:firstRowFirstColumn="0" w:firstRowLastColumn="0" w:lastRowFirstColumn="0" w:lastRowLastColumn="0"/>
              <w:rPr>
                <w:b/>
              </w:rPr>
            </w:pPr>
            <w:r>
              <w:rPr>
                <w:b/>
              </w:rPr>
              <w:t>Possible Interventions</w:t>
            </w:r>
          </w:p>
        </w:tc>
      </w:tr>
      <w:tr w:rsidR="008949AC" w:rsidRPr="00CE7AB2" w14:paraId="366DCC1A" w14:textId="77777777" w:rsidTr="00CE6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5" w:type="dxa"/>
            <w:gridSpan w:val="2"/>
          </w:tcPr>
          <w:p w14:paraId="177674DC" w14:textId="77777777" w:rsidR="008949AC" w:rsidRPr="00BD56FD" w:rsidRDefault="008949AC" w:rsidP="00CE62F0">
            <w:pPr>
              <w:spacing w:before="120"/>
            </w:pPr>
            <w:r>
              <w:t>Social Access</w:t>
            </w:r>
          </w:p>
        </w:tc>
      </w:tr>
      <w:tr w:rsidR="008949AC" w:rsidRPr="00CE7AB2" w14:paraId="51145E8D" w14:textId="77777777" w:rsidTr="00CE62F0">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tcPr>
          <w:p w14:paraId="2D3BD36B" w14:textId="77777777" w:rsidR="008949AC" w:rsidRPr="003736AB" w:rsidRDefault="008949AC" w:rsidP="00CE62F0">
            <w:pPr>
              <w:spacing w:before="120"/>
              <w:rPr>
                <w:b w:val="0"/>
              </w:rPr>
            </w:pPr>
            <w:r w:rsidRPr="003736AB">
              <w:rPr>
                <w:b w:val="0"/>
              </w:rPr>
              <w:t>Party hosts and people furnishing alcohol believe that they will not be caught or punished.</w:t>
            </w:r>
          </w:p>
        </w:tc>
        <w:tc>
          <w:tcPr>
            <w:tcW w:w="6570" w:type="dxa"/>
            <w:shd w:val="clear" w:color="auto" w:fill="FFFFFF" w:themeFill="background1"/>
          </w:tcPr>
          <w:p w14:paraId="6B2A7EC5" w14:textId="77777777" w:rsidR="008949AC" w:rsidRPr="00544C22" w:rsidRDefault="008949AC" w:rsidP="008949AC">
            <w:pPr>
              <w:numPr>
                <w:ilvl w:val="0"/>
                <w:numId w:val="32"/>
              </w:numPr>
              <w:spacing w:before="120" w:after="0" w:line="240" w:lineRule="auto"/>
              <w:cnfStyle w:val="000000000000" w:firstRow="0" w:lastRow="0" w:firstColumn="0" w:lastColumn="0" w:oddVBand="0" w:evenVBand="0" w:oddHBand="0" w:evenHBand="0" w:firstRowFirstColumn="0" w:firstRowLastColumn="0" w:lastRowFirstColumn="0" w:lastRowLastColumn="0"/>
            </w:pPr>
            <w:r w:rsidRPr="00DB305D">
              <w:t>Increase enforcement of furnishing and hosting laws (</w:t>
            </w:r>
            <w:r>
              <w:t>e.g</w:t>
            </w:r>
            <w:r w:rsidRPr="00DB305D">
              <w:t>., party patrols, shoulder-tap checks)</w:t>
            </w:r>
          </w:p>
          <w:p w14:paraId="584E2FAB" w14:textId="77777777" w:rsidR="008949AC" w:rsidRPr="00544C22" w:rsidRDefault="008949AC" w:rsidP="008949AC">
            <w:pPr>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pPr>
            <w:r w:rsidRPr="00DB305D">
              <w:t xml:space="preserve">Media campaign and/or media advocacy describing penalties for furnishing and hosting, and campaign on social host liability </w:t>
            </w:r>
          </w:p>
          <w:p w14:paraId="4A87A6BC" w14:textId="77777777" w:rsidR="008949AC" w:rsidRDefault="008949AC" w:rsidP="008949AC">
            <w:pPr>
              <w:numPr>
                <w:ilvl w:val="0"/>
                <w:numId w:val="32"/>
              </w:numPr>
              <w:spacing w:after="120" w:line="240" w:lineRule="auto"/>
              <w:cnfStyle w:val="000000000000" w:firstRow="0" w:lastRow="0" w:firstColumn="0" w:lastColumn="0" w:oddVBand="0" w:evenVBand="0" w:oddHBand="0" w:evenHBand="0" w:firstRowFirstColumn="0" w:firstRowLastColumn="0" w:lastRowFirstColumn="0" w:lastRowLastColumn="0"/>
            </w:pPr>
            <w:r w:rsidRPr="00DB305D">
              <w:t>Work with media to publicize incidents of furnishers/hosts being caught and prosecuted</w:t>
            </w:r>
          </w:p>
        </w:tc>
      </w:tr>
      <w:tr w:rsidR="008949AC" w:rsidRPr="00CE7AB2" w14:paraId="1496C479" w14:textId="77777777" w:rsidTr="00CE6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tcPr>
          <w:p w14:paraId="157C226A" w14:textId="77777777" w:rsidR="008949AC" w:rsidRPr="003736AB" w:rsidRDefault="008949AC" w:rsidP="00CE62F0">
            <w:pPr>
              <w:spacing w:before="120" w:after="120"/>
              <w:rPr>
                <w:b w:val="0"/>
              </w:rPr>
            </w:pPr>
            <w:r w:rsidRPr="003736AB">
              <w:rPr>
                <w:b w:val="0"/>
              </w:rPr>
              <w:t xml:space="preserve">Community norms support the practice of adults hosting drinking parties for teens as an inevitable “rite of passage.” </w:t>
            </w:r>
          </w:p>
        </w:tc>
        <w:tc>
          <w:tcPr>
            <w:tcW w:w="6570" w:type="dxa"/>
            <w:shd w:val="clear" w:color="auto" w:fill="FFFFFF" w:themeFill="background1"/>
            <w:vAlign w:val="center"/>
          </w:tcPr>
          <w:p w14:paraId="5640F228" w14:textId="77777777" w:rsidR="008949AC" w:rsidRPr="00544C22" w:rsidRDefault="008949AC" w:rsidP="008949AC">
            <w:pPr>
              <w:numPr>
                <w:ilvl w:val="0"/>
                <w:numId w:val="32"/>
              </w:numPr>
              <w:spacing w:after="0" w:line="240" w:lineRule="auto"/>
              <w:cnfStyle w:val="000000100000" w:firstRow="0" w:lastRow="0" w:firstColumn="0" w:lastColumn="0" w:oddVBand="0" w:evenVBand="0" w:oddHBand="1" w:evenHBand="0" w:firstRowFirstColumn="0" w:firstRowLastColumn="0" w:lastRowFirstColumn="0" w:lastRowLastColumn="0"/>
            </w:pPr>
            <w:r w:rsidRPr="00DB305D">
              <w:t>Social marketing campaign targeting community norms</w:t>
            </w:r>
          </w:p>
        </w:tc>
      </w:tr>
      <w:tr w:rsidR="008949AC" w:rsidRPr="00CE7AB2" w14:paraId="099F0536" w14:textId="77777777" w:rsidTr="00CE62F0">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tcPr>
          <w:p w14:paraId="76FC048F" w14:textId="77777777" w:rsidR="008949AC" w:rsidRPr="003736AB" w:rsidRDefault="008949AC" w:rsidP="00CE62F0">
            <w:pPr>
              <w:spacing w:before="120" w:after="120"/>
              <w:rPr>
                <w:b w:val="0"/>
              </w:rPr>
            </w:pPr>
            <w:r w:rsidRPr="003736AB">
              <w:rPr>
                <w:b w:val="0"/>
              </w:rPr>
              <w:t>Parents feel that their children will drink anyway, so they prefer that they are “safe” and drink at home.</w:t>
            </w:r>
          </w:p>
        </w:tc>
        <w:tc>
          <w:tcPr>
            <w:tcW w:w="6570" w:type="dxa"/>
            <w:shd w:val="clear" w:color="auto" w:fill="FFFFFF" w:themeFill="background1"/>
            <w:vAlign w:val="center"/>
          </w:tcPr>
          <w:p w14:paraId="3D47E167" w14:textId="77777777" w:rsidR="008949AC" w:rsidRPr="00544C22" w:rsidRDefault="008949AC" w:rsidP="008949AC">
            <w:pPr>
              <w:numPr>
                <w:ilvl w:val="0"/>
                <w:numId w:val="32"/>
              </w:numPr>
              <w:spacing w:after="0" w:line="240" w:lineRule="auto"/>
              <w:cnfStyle w:val="000000000000" w:firstRow="0" w:lastRow="0" w:firstColumn="0" w:lastColumn="0" w:oddVBand="0" w:evenVBand="0" w:oddHBand="0" w:evenHBand="0" w:firstRowFirstColumn="0" w:firstRowLastColumn="0" w:lastRowFirstColumn="0" w:lastRowLastColumn="0"/>
            </w:pPr>
            <w:r w:rsidRPr="00DB305D">
              <w:t xml:space="preserve">Social marketing campaign </w:t>
            </w:r>
            <w:r>
              <w:t>aimed at</w:t>
            </w:r>
            <w:r w:rsidRPr="00DB305D">
              <w:t xml:space="preserve"> parents</w:t>
            </w:r>
          </w:p>
        </w:tc>
      </w:tr>
      <w:tr w:rsidR="008949AC" w:rsidRPr="00CE7AB2" w14:paraId="5565880D" w14:textId="77777777" w:rsidTr="00CE6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tcPr>
          <w:p w14:paraId="3497A576" w14:textId="77777777" w:rsidR="008949AC" w:rsidRPr="003736AB" w:rsidRDefault="008949AC" w:rsidP="00CE62F0">
            <w:pPr>
              <w:spacing w:before="120" w:after="120"/>
              <w:rPr>
                <w:b w:val="0"/>
              </w:rPr>
            </w:pPr>
            <w:r w:rsidRPr="003736AB">
              <w:rPr>
                <w:b w:val="0"/>
              </w:rPr>
              <w:t>Parents are not monitoring their home alcohol supply.</w:t>
            </w:r>
          </w:p>
        </w:tc>
        <w:tc>
          <w:tcPr>
            <w:tcW w:w="6570" w:type="dxa"/>
            <w:shd w:val="clear" w:color="auto" w:fill="FFFFFF" w:themeFill="background1"/>
            <w:vAlign w:val="center"/>
          </w:tcPr>
          <w:p w14:paraId="38B3663A" w14:textId="77777777" w:rsidR="008949AC" w:rsidRPr="00544C22" w:rsidRDefault="008949AC" w:rsidP="008949AC">
            <w:pPr>
              <w:numPr>
                <w:ilvl w:val="0"/>
                <w:numId w:val="32"/>
              </w:numPr>
              <w:spacing w:after="0" w:line="240" w:lineRule="auto"/>
              <w:cnfStyle w:val="000000100000" w:firstRow="0" w:lastRow="0" w:firstColumn="0" w:lastColumn="0" w:oddVBand="0" w:evenVBand="0" w:oddHBand="1" w:evenHBand="0" w:firstRowFirstColumn="0" w:firstRowLastColumn="0" w:lastRowFirstColumn="0" w:lastRowLastColumn="0"/>
              <w:rPr>
                <w:i/>
                <w:iCs/>
              </w:rPr>
            </w:pPr>
            <w:r w:rsidRPr="00DB305D">
              <w:t xml:space="preserve">Social marketing campaign </w:t>
            </w:r>
            <w:r>
              <w:t xml:space="preserve">aimed at </w:t>
            </w:r>
            <w:r w:rsidRPr="00DB305D">
              <w:t>parents</w:t>
            </w:r>
          </w:p>
        </w:tc>
      </w:tr>
      <w:tr w:rsidR="008949AC" w:rsidRPr="00CE7AB2" w14:paraId="1B718F6B" w14:textId="77777777" w:rsidTr="00CE62F0">
        <w:tc>
          <w:tcPr>
            <w:cnfStyle w:val="001000000000" w:firstRow="0" w:lastRow="0" w:firstColumn="1" w:lastColumn="0" w:oddVBand="0" w:evenVBand="0" w:oddHBand="0" w:evenHBand="0" w:firstRowFirstColumn="0" w:firstRowLastColumn="0" w:lastRowFirstColumn="0" w:lastRowLastColumn="0"/>
            <w:tcW w:w="9805" w:type="dxa"/>
            <w:gridSpan w:val="2"/>
            <w:shd w:val="clear" w:color="auto" w:fill="DBE5F1"/>
          </w:tcPr>
          <w:p w14:paraId="3321316A" w14:textId="77777777" w:rsidR="008949AC" w:rsidRPr="00B50DB9" w:rsidRDefault="008949AC" w:rsidP="00CE62F0">
            <w:pPr>
              <w:spacing w:before="120"/>
            </w:pPr>
            <w:r>
              <w:t>Retail Access</w:t>
            </w:r>
          </w:p>
        </w:tc>
      </w:tr>
      <w:tr w:rsidR="008949AC" w:rsidRPr="00CE7AB2" w14:paraId="7E32D2E9" w14:textId="77777777" w:rsidTr="00CE6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tcPr>
          <w:p w14:paraId="6E97C287" w14:textId="77777777" w:rsidR="008949AC" w:rsidRPr="003736AB" w:rsidRDefault="008949AC" w:rsidP="00CE62F0">
            <w:pPr>
              <w:spacing w:before="120"/>
              <w:rPr>
                <w:b w:val="0"/>
              </w:rPr>
            </w:pPr>
            <w:r w:rsidRPr="003736AB">
              <w:rPr>
                <w:b w:val="0"/>
              </w:rPr>
              <w:t xml:space="preserve">Low prices make alcohol accessible to youth. </w:t>
            </w:r>
          </w:p>
        </w:tc>
        <w:tc>
          <w:tcPr>
            <w:tcW w:w="6570" w:type="dxa"/>
            <w:shd w:val="clear" w:color="auto" w:fill="FFFFFF" w:themeFill="background1"/>
            <w:vAlign w:val="center"/>
          </w:tcPr>
          <w:p w14:paraId="4F0E99E5" w14:textId="77777777" w:rsidR="008949AC" w:rsidRPr="00544C22" w:rsidRDefault="008949AC" w:rsidP="008949AC">
            <w:pPr>
              <w:numPr>
                <w:ilvl w:val="0"/>
                <w:numId w:val="32"/>
              </w:numPr>
              <w:spacing w:after="0" w:line="240" w:lineRule="auto"/>
              <w:cnfStyle w:val="000000100000" w:firstRow="0" w:lastRow="0" w:firstColumn="0" w:lastColumn="0" w:oddVBand="0" w:evenVBand="0" w:oddHBand="1" w:evenHBand="0" w:firstRowFirstColumn="0" w:firstRowLastColumn="0" w:lastRowFirstColumn="0" w:lastRowLastColumn="0"/>
            </w:pPr>
            <w:r w:rsidRPr="00DB305D">
              <w:t>Alcohol tax increase</w:t>
            </w:r>
          </w:p>
        </w:tc>
      </w:tr>
      <w:tr w:rsidR="008949AC" w:rsidRPr="00CE7AB2" w14:paraId="17F16EE5" w14:textId="77777777" w:rsidTr="00CE62F0">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tcPr>
          <w:p w14:paraId="7ED223FC" w14:textId="77777777" w:rsidR="008949AC" w:rsidRPr="003736AB" w:rsidRDefault="008949AC" w:rsidP="00CE62F0">
            <w:pPr>
              <w:spacing w:before="120" w:after="0"/>
              <w:rPr>
                <w:b w:val="0"/>
              </w:rPr>
            </w:pPr>
            <w:r w:rsidRPr="003736AB">
              <w:rPr>
                <w:b w:val="0"/>
              </w:rPr>
              <w:t>Clerks don’t check IDs.</w:t>
            </w:r>
          </w:p>
          <w:p w14:paraId="5EBB77C0" w14:textId="77777777" w:rsidR="008949AC" w:rsidRPr="003736AB" w:rsidRDefault="008949AC" w:rsidP="00CE62F0">
            <w:pPr>
              <w:spacing w:after="120"/>
              <w:rPr>
                <w:b w:val="0"/>
              </w:rPr>
            </w:pPr>
            <w:r w:rsidRPr="003736AB">
              <w:rPr>
                <w:b w:val="0"/>
              </w:rPr>
              <w:t>Clerks do not know how to recognize fake IDs.</w:t>
            </w:r>
          </w:p>
        </w:tc>
        <w:tc>
          <w:tcPr>
            <w:tcW w:w="6570" w:type="dxa"/>
            <w:shd w:val="clear" w:color="auto" w:fill="FFFFFF" w:themeFill="background1"/>
            <w:vAlign w:val="center"/>
          </w:tcPr>
          <w:p w14:paraId="58EDEEAB" w14:textId="77777777" w:rsidR="008949AC" w:rsidRDefault="008949AC" w:rsidP="008949AC">
            <w:pPr>
              <w:pStyle w:val="MediumGrid1-Accent21"/>
              <w:numPr>
                <w:ilvl w:val="0"/>
                <w:numId w:val="32"/>
              </w:numPr>
              <w:spacing w:before="120"/>
              <w:cnfStyle w:val="000000000000" w:firstRow="0" w:lastRow="0" w:firstColumn="0" w:lastColumn="0" w:oddVBand="0" w:evenVBand="0" w:oddHBand="0" w:evenHBand="0" w:firstRowFirstColumn="0" w:firstRowLastColumn="0" w:lastRowFirstColumn="0" w:lastRowLastColumn="0"/>
              <w:rPr>
                <w:rFonts w:ascii="Arial" w:hAnsi="Arial"/>
                <w:sz w:val="22"/>
              </w:rPr>
            </w:pPr>
            <w:r w:rsidRPr="00F7607E">
              <w:rPr>
                <w:rFonts w:ascii="Arial" w:hAnsi="Arial"/>
                <w:sz w:val="22"/>
              </w:rPr>
              <w:t>Merchant education and clerk training</w:t>
            </w:r>
          </w:p>
          <w:p w14:paraId="3AEA01DE" w14:textId="77777777" w:rsidR="008949AC" w:rsidRDefault="008949AC" w:rsidP="008949AC">
            <w:pPr>
              <w:pStyle w:val="MediumGrid1-Accent21"/>
              <w:numPr>
                <w:ilvl w:val="0"/>
                <w:numId w:val="32"/>
              </w:numPr>
              <w:cnfStyle w:val="000000000000" w:firstRow="0" w:lastRow="0" w:firstColumn="0" w:lastColumn="0" w:oddVBand="0" w:evenVBand="0" w:oddHBand="0" w:evenHBand="0" w:firstRowFirstColumn="0" w:firstRowLastColumn="0" w:lastRowFirstColumn="0" w:lastRowLastColumn="0"/>
              <w:rPr>
                <w:rFonts w:ascii="Arial" w:hAnsi="Arial"/>
                <w:sz w:val="22"/>
              </w:rPr>
            </w:pPr>
            <w:r w:rsidRPr="00F7607E">
              <w:rPr>
                <w:rFonts w:ascii="Arial" w:hAnsi="Arial"/>
                <w:sz w:val="22"/>
              </w:rPr>
              <w:t>Partner with retailers</w:t>
            </w:r>
          </w:p>
          <w:p w14:paraId="3E568321" w14:textId="77777777" w:rsidR="008949AC" w:rsidRDefault="008949AC" w:rsidP="008949AC">
            <w:pPr>
              <w:pStyle w:val="MediumGrid1-Accent21"/>
              <w:numPr>
                <w:ilvl w:val="0"/>
                <w:numId w:val="32"/>
              </w:numPr>
              <w:cnfStyle w:val="000000000000" w:firstRow="0" w:lastRow="0" w:firstColumn="0" w:lastColumn="0" w:oddVBand="0" w:evenVBand="0" w:oddHBand="0" w:evenHBand="0" w:firstRowFirstColumn="0" w:firstRowLastColumn="0" w:lastRowFirstColumn="0" w:lastRowLastColumn="0"/>
              <w:rPr>
                <w:rFonts w:ascii="Arial" w:hAnsi="Arial"/>
                <w:sz w:val="22"/>
              </w:rPr>
            </w:pPr>
            <w:r w:rsidRPr="00F7607E">
              <w:rPr>
                <w:rFonts w:ascii="Arial" w:hAnsi="Arial"/>
                <w:sz w:val="22"/>
              </w:rPr>
              <w:t>Compliance checks</w:t>
            </w:r>
          </w:p>
        </w:tc>
      </w:tr>
      <w:tr w:rsidR="008949AC" w:rsidRPr="00CE7AB2" w14:paraId="5AD43A63" w14:textId="77777777" w:rsidTr="00CE6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tcPr>
          <w:p w14:paraId="2437FBDE" w14:textId="77777777" w:rsidR="008949AC" w:rsidRPr="003736AB" w:rsidRDefault="008949AC" w:rsidP="00CE62F0">
            <w:pPr>
              <w:spacing w:before="120" w:after="120"/>
              <w:rPr>
                <w:b w:val="0"/>
              </w:rPr>
            </w:pPr>
            <w:r w:rsidRPr="003736AB">
              <w:rPr>
                <w:b w:val="0"/>
              </w:rPr>
              <w:t>Retail merchants</w:t>
            </w:r>
            <w:r>
              <w:rPr>
                <w:b w:val="0"/>
              </w:rPr>
              <w:t>’</w:t>
            </w:r>
            <w:r w:rsidRPr="003736AB">
              <w:rPr>
                <w:b w:val="0"/>
              </w:rPr>
              <w:t xml:space="preserve"> laws are not enforced. </w:t>
            </w:r>
          </w:p>
        </w:tc>
        <w:tc>
          <w:tcPr>
            <w:tcW w:w="6570" w:type="dxa"/>
            <w:shd w:val="clear" w:color="auto" w:fill="FFFFFF" w:themeFill="background1"/>
            <w:vAlign w:val="center"/>
          </w:tcPr>
          <w:p w14:paraId="12C641BA" w14:textId="77777777" w:rsidR="008949AC" w:rsidRPr="00544C22" w:rsidRDefault="008949AC" w:rsidP="008949AC">
            <w:pPr>
              <w:numPr>
                <w:ilvl w:val="0"/>
                <w:numId w:val="32"/>
              </w:numPr>
              <w:spacing w:after="0" w:line="240" w:lineRule="auto"/>
              <w:cnfStyle w:val="000000100000" w:firstRow="0" w:lastRow="0" w:firstColumn="0" w:lastColumn="0" w:oddVBand="0" w:evenVBand="0" w:oddHBand="1" w:evenHBand="0" w:firstRowFirstColumn="0" w:firstRowLastColumn="0" w:lastRowFirstColumn="0" w:lastRowLastColumn="0"/>
            </w:pPr>
            <w:r w:rsidRPr="00DB305D">
              <w:t>Compliance checks</w:t>
            </w:r>
          </w:p>
        </w:tc>
      </w:tr>
      <w:tr w:rsidR="008949AC" w:rsidRPr="00CE7AB2" w14:paraId="54D03735" w14:textId="77777777" w:rsidTr="00CE62F0">
        <w:tc>
          <w:tcPr>
            <w:cnfStyle w:val="001000000000" w:firstRow="0" w:lastRow="0" w:firstColumn="1" w:lastColumn="0" w:oddVBand="0" w:evenVBand="0" w:oddHBand="0" w:evenHBand="0" w:firstRowFirstColumn="0" w:firstRowLastColumn="0" w:lastRowFirstColumn="0" w:lastRowLastColumn="0"/>
            <w:tcW w:w="9805" w:type="dxa"/>
            <w:gridSpan w:val="2"/>
            <w:shd w:val="clear" w:color="auto" w:fill="DBE5F1"/>
          </w:tcPr>
          <w:p w14:paraId="1AD0BC30" w14:textId="77777777" w:rsidR="008949AC" w:rsidRPr="00B50DB9" w:rsidRDefault="008949AC" w:rsidP="00CE62F0">
            <w:pPr>
              <w:spacing w:before="120"/>
            </w:pPr>
            <w:r>
              <w:t>Low Enforcement</w:t>
            </w:r>
          </w:p>
        </w:tc>
      </w:tr>
      <w:tr w:rsidR="008949AC" w:rsidRPr="00CE7AB2" w14:paraId="60471313" w14:textId="77777777" w:rsidTr="00CE6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tcPr>
          <w:p w14:paraId="52E2C7D1" w14:textId="77777777" w:rsidR="008949AC" w:rsidRPr="003736AB" w:rsidRDefault="008949AC" w:rsidP="00CE62F0">
            <w:pPr>
              <w:spacing w:after="0"/>
              <w:rPr>
                <w:b w:val="0"/>
              </w:rPr>
            </w:pPr>
            <w:r w:rsidRPr="003736AB">
              <w:rPr>
                <w:b w:val="0"/>
              </w:rPr>
              <w:t xml:space="preserve">Lack of enforcement by police of underage drinking laws. </w:t>
            </w:r>
          </w:p>
          <w:p w14:paraId="6118756A" w14:textId="77777777" w:rsidR="008949AC" w:rsidRPr="00544C22" w:rsidRDefault="008949AC" w:rsidP="00CE62F0">
            <w:r w:rsidRPr="003736AB">
              <w:rPr>
                <w:b w:val="0"/>
              </w:rPr>
              <w:lastRenderedPageBreak/>
              <w:t>Lack of prosecution by judges of underage drinking laws.</w:t>
            </w:r>
          </w:p>
        </w:tc>
        <w:tc>
          <w:tcPr>
            <w:tcW w:w="6570" w:type="dxa"/>
            <w:shd w:val="clear" w:color="auto" w:fill="FFFFFF" w:themeFill="background1"/>
          </w:tcPr>
          <w:p w14:paraId="025D5135" w14:textId="77777777" w:rsidR="008949AC" w:rsidRPr="00544C22" w:rsidRDefault="008949AC" w:rsidP="008949AC">
            <w:pPr>
              <w:numPr>
                <w:ilvl w:val="0"/>
                <w:numId w:val="32"/>
              </w:numPr>
              <w:spacing w:before="120" w:after="0" w:line="240" w:lineRule="auto"/>
              <w:cnfStyle w:val="000000100000" w:firstRow="0" w:lastRow="0" w:firstColumn="0" w:lastColumn="0" w:oddVBand="0" w:evenVBand="0" w:oddHBand="1" w:evenHBand="0" w:firstRowFirstColumn="0" w:firstRowLastColumn="0" w:lastRowFirstColumn="0" w:lastRowLastColumn="0"/>
            </w:pPr>
            <w:r w:rsidRPr="00DB305D">
              <w:lastRenderedPageBreak/>
              <w:t>Enforcement of existing underage age drinking laws</w:t>
            </w:r>
            <w:r>
              <w:t xml:space="preserve"> and</w:t>
            </w:r>
            <w:r w:rsidRPr="00DB305D">
              <w:t xml:space="preserve"> prosecution of existing underage drinking laws</w:t>
            </w:r>
          </w:p>
          <w:p w14:paraId="51010EBB" w14:textId="77777777" w:rsidR="008949AC" w:rsidRPr="00544C22" w:rsidRDefault="008949AC" w:rsidP="008949AC">
            <w:pPr>
              <w:numPr>
                <w:ilvl w:val="0"/>
                <w:numId w:val="32"/>
              </w:numPr>
              <w:spacing w:after="0" w:line="240" w:lineRule="auto"/>
              <w:cnfStyle w:val="000000100000" w:firstRow="0" w:lastRow="0" w:firstColumn="0" w:lastColumn="0" w:oddVBand="0" w:evenVBand="0" w:oddHBand="1" w:evenHBand="0" w:firstRowFirstColumn="0" w:firstRowLastColumn="0" w:lastRowFirstColumn="0" w:lastRowLastColumn="0"/>
              <w:rPr>
                <w:i/>
              </w:rPr>
            </w:pPr>
            <w:r w:rsidRPr="00DB305D">
              <w:t>Work with media to publicize incidents of underage drinking</w:t>
            </w:r>
          </w:p>
          <w:p w14:paraId="309F09C8" w14:textId="77777777" w:rsidR="008949AC" w:rsidRDefault="008949AC" w:rsidP="008949AC">
            <w:pPr>
              <w:numPr>
                <w:ilvl w:val="0"/>
                <w:numId w:val="32"/>
              </w:numPr>
              <w:spacing w:after="120" w:line="240" w:lineRule="auto"/>
              <w:cnfStyle w:val="000000100000" w:firstRow="0" w:lastRow="0" w:firstColumn="0" w:lastColumn="0" w:oddVBand="0" w:evenVBand="0" w:oddHBand="1" w:evenHBand="0" w:firstRowFirstColumn="0" w:firstRowLastColumn="0" w:lastRowFirstColumn="0" w:lastRowLastColumn="0"/>
              <w:rPr>
                <w:i/>
              </w:rPr>
            </w:pPr>
            <w:r w:rsidRPr="00DB305D">
              <w:lastRenderedPageBreak/>
              <w:t xml:space="preserve">Partner with law enforcement and the District Attorney’s Office regarding prosecution </w:t>
            </w:r>
          </w:p>
        </w:tc>
      </w:tr>
      <w:tr w:rsidR="008949AC" w:rsidRPr="00CE7AB2" w14:paraId="02855B0B" w14:textId="77777777" w:rsidTr="00CE62F0">
        <w:tc>
          <w:tcPr>
            <w:cnfStyle w:val="001000000000" w:firstRow="0" w:lastRow="0" w:firstColumn="1" w:lastColumn="0" w:oddVBand="0" w:evenVBand="0" w:oddHBand="0" w:evenHBand="0" w:firstRowFirstColumn="0" w:firstRowLastColumn="0" w:lastRowFirstColumn="0" w:lastRowLastColumn="0"/>
            <w:tcW w:w="9805" w:type="dxa"/>
            <w:gridSpan w:val="2"/>
            <w:shd w:val="clear" w:color="auto" w:fill="DBE5F1"/>
          </w:tcPr>
          <w:p w14:paraId="21B39C71" w14:textId="77777777" w:rsidR="008949AC" w:rsidRPr="00B50DB9" w:rsidRDefault="008949AC" w:rsidP="00CE62F0">
            <w:pPr>
              <w:spacing w:before="120"/>
            </w:pPr>
            <w:r w:rsidRPr="003736AB">
              <w:lastRenderedPageBreak/>
              <w:t xml:space="preserve">Promoting Alcohol Use </w:t>
            </w:r>
            <w:r w:rsidRPr="003736AB">
              <w:tab/>
            </w:r>
          </w:p>
        </w:tc>
      </w:tr>
      <w:tr w:rsidR="008949AC" w:rsidRPr="00CE7AB2" w14:paraId="6480B2D4" w14:textId="77777777" w:rsidTr="00CE6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tcPr>
          <w:p w14:paraId="51026D1E" w14:textId="77777777" w:rsidR="008949AC" w:rsidRPr="003736AB" w:rsidRDefault="008949AC" w:rsidP="00CE62F0">
            <w:pPr>
              <w:spacing w:before="120" w:after="0"/>
              <w:rPr>
                <w:b w:val="0"/>
              </w:rPr>
            </w:pPr>
            <w:r w:rsidRPr="003736AB">
              <w:rPr>
                <w:b w:val="0"/>
              </w:rPr>
              <w:t xml:space="preserve">Alcohol use is promoted through </w:t>
            </w:r>
            <w:r w:rsidRPr="003736AB">
              <w:rPr>
                <w:b w:val="0"/>
                <w:bCs w:val="0"/>
              </w:rPr>
              <w:t>advertising, movies, music.</w:t>
            </w:r>
          </w:p>
        </w:tc>
        <w:tc>
          <w:tcPr>
            <w:tcW w:w="6570" w:type="dxa"/>
            <w:shd w:val="clear" w:color="auto" w:fill="FFFFFF" w:themeFill="background1"/>
          </w:tcPr>
          <w:p w14:paraId="6520F39C" w14:textId="77777777" w:rsidR="008949AC" w:rsidRPr="003736AB" w:rsidRDefault="008949AC" w:rsidP="008949AC">
            <w:pPr>
              <w:numPr>
                <w:ilvl w:val="0"/>
                <w:numId w:val="33"/>
              </w:numPr>
              <w:spacing w:before="120" w:after="0" w:line="240" w:lineRule="auto"/>
              <w:cnfStyle w:val="000000100000" w:firstRow="0" w:lastRow="0" w:firstColumn="0" w:lastColumn="0" w:oddVBand="0" w:evenVBand="0" w:oddHBand="1" w:evenHBand="0" w:firstRowFirstColumn="0" w:firstRowLastColumn="0" w:lastRowFirstColumn="0" w:lastRowLastColumn="0"/>
            </w:pPr>
            <w:r w:rsidRPr="003736AB">
              <w:rPr>
                <w:bCs/>
              </w:rPr>
              <w:t>Restrict alcohol advertising</w:t>
            </w:r>
          </w:p>
          <w:p w14:paraId="3C2EA51A" w14:textId="77777777" w:rsidR="008949AC" w:rsidRPr="003736AB" w:rsidRDefault="008949AC" w:rsidP="008949AC">
            <w:pPr>
              <w:numPr>
                <w:ilvl w:val="0"/>
                <w:numId w:val="33"/>
              </w:numPr>
              <w:spacing w:after="120" w:line="240" w:lineRule="auto"/>
              <w:cnfStyle w:val="000000100000" w:firstRow="0" w:lastRow="0" w:firstColumn="0" w:lastColumn="0" w:oddVBand="0" w:evenVBand="0" w:oddHBand="1" w:evenHBand="0" w:firstRowFirstColumn="0" w:firstRowLastColumn="0" w:lastRowFirstColumn="0" w:lastRowLastColumn="0"/>
              <w:rPr>
                <w:i/>
              </w:rPr>
            </w:pPr>
            <w:r w:rsidRPr="003736AB">
              <w:t>Restrict alcohol-related promotional events in community settings</w:t>
            </w:r>
          </w:p>
        </w:tc>
      </w:tr>
      <w:tr w:rsidR="008949AC" w:rsidRPr="00CE7AB2" w14:paraId="59D5EB79" w14:textId="77777777" w:rsidTr="00CE62F0">
        <w:tc>
          <w:tcPr>
            <w:cnfStyle w:val="001000000000" w:firstRow="0" w:lastRow="0" w:firstColumn="1" w:lastColumn="0" w:oddVBand="0" w:evenVBand="0" w:oddHBand="0" w:evenHBand="0" w:firstRowFirstColumn="0" w:firstRowLastColumn="0" w:lastRowFirstColumn="0" w:lastRowLastColumn="0"/>
            <w:tcW w:w="9805" w:type="dxa"/>
            <w:gridSpan w:val="2"/>
            <w:shd w:val="clear" w:color="auto" w:fill="DBE5F1"/>
          </w:tcPr>
          <w:p w14:paraId="38596DCC" w14:textId="77777777" w:rsidR="008949AC" w:rsidRPr="00B50DB9" w:rsidRDefault="008949AC" w:rsidP="00CE62F0">
            <w:pPr>
              <w:spacing w:before="120"/>
            </w:pPr>
            <w:r>
              <w:t>Promoting Alcohol Use</w:t>
            </w:r>
          </w:p>
        </w:tc>
      </w:tr>
      <w:tr w:rsidR="008949AC" w:rsidRPr="00CE7AB2" w14:paraId="2650F480" w14:textId="77777777" w:rsidTr="00CE6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tcPr>
          <w:p w14:paraId="7EB75BEB" w14:textId="77777777" w:rsidR="008949AC" w:rsidRPr="003736AB" w:rsidRDefault="008949AC" w:rsidP="00CE62F0">
            <w:pPr>
              <w:spacing w:before="120" w:after="0"/>
              <w:rPr>
                <w:b w:val="0"/>
              </w:rPr>
            </w:pPr>
            <w:r w:rsidRPr="003736AB">
              <w:rPr>
                <w:b w:val="0"/>
              </w:rPr>
              <w:t xml:space="preserve">Alcohol use is promoted through </w:t>
            </w:r>
            <w:r w:rsidRPr="003736AB">
              <w:rPr>
                <w:b w:val="0"/>
                <w:bCs w:val="0"/>
              </w:rPr>
              <w:t>advertising, movies, music.</w:t>
            </w:r>
          </w:p>
        </w:tc>
        <w:tc>
          <w:tcPr>
            <w:tcW w:w="6570" w:type="dxa"/>
            <w:shd w:val="clear" w:color="auto" w:fill="FFFFFF" w:themeFill="background1"/>
          </w:tcPr>
          <w:p w14:paraId="5B4E33D7" w14:textId="77777777" w:rsidR="008949AC" w:rsidRPr="00544C22" w:rsidRDefault="008949AC" w:rsidP="008949AC">
            <w:pPr>
              <w:numPr>
                <w:ilvl w:val="0"/>
                <w:numId w:val="34"/>
              </w:numPr>
              <w:spacing w:before="120" w:after="0" w:line="240" w:lineRule="auto"/>
              <w:cnfStyle w:val="000000100000" w:firstRow="0" w:lastRow="0" w:firstColumn="0" w:lastColumn="0" w:oddVBand="0" w:evenVBand="0" w:oddHBand="1" w:evenHBand="0" w:firstRowFirstColumn="0" w:firstRowLastColumn="0" w:lastRowFirstColumn="0" w:lastRowLastColumn="0"/>
            </w:pPr>
            <w:r w:rsidRPr="00DB305D">
              <w:rPr>
                <w:bCs/>
              </w:rPr>
              <w:t>Restrict alcohol advertising</w:t>
            </w:r>
          </w:p>
          <w:p w14:paraId="6227A77B" w14:textId="77777777" w:rsidR="008949AC" w:rsidRDefault="008949AC" w:rsidP="008949AC">
            <w:pPr>
              <w:numPr>
                <w:ilvl w:val="0"/>
                <w:numId w:val="34"/>
              </w:numPr>
              <w:spacing w:after="120" w:line="240" w:lineRule="auto"/>
              <w:cnfStyle w:val="000000100000" w:firstRow="0" w:lastRow="0" w:firstColumn="0" w:lastColumn="0" w:oddVBand="0" w:evenVBand="0" w:oddHBand="1" w:evenHBand="0" w:firstRowFirstColumn="0" w:firstRowLastColumn="0" w:lastRowFirstColumn="0" w:lastRowLastColumn="0"/>
              <w:rPr>
                <w:i/>
              </w:rPr>
            </w:pPr>
            <w:r w:rsidRPr="00DB305D">
              <w:t>Restrict alcohol</w:t>
            </w:r>
            <w:r>
              <w:t>-</w:t>
            </w:r>
            <w:r w:rsidRPr="00DB305D">
              <w:t>related promotional events in community settings</w:t>
            </w:r>
          </w:p>
        </w:tc>
      </w:tr>
      <w:tr w:rsidR="008949AC" w:rsidRPr="00CE7AB2" w14:paraId="17BB0FAB" w14:textId="77777777" w:rsidTr="00CE62F0">
        <w:tc>
          <w:tcPr>
            <w:cnfStyle w:val="001000000000" w:firstRow="0" w:lastRow="0" w:firstColumn="1" w:lastColumn="0" w:oddVBand="0" w:evenVBand="0" w:oddHBand="0" w:evenHBand="0" w:firstRowFirstColumn="0" w:firstRowLastColumn="0" w:lastRowFirstColumn="0" w:lastRowLastColumn="0"/>
            <w:tcW w:w="9805" w:type="dxa"/>
            <w:gridSpan w:val="2"/>
            <w:shd w:val="clear" w:color="auto" w:fill="DBE5F1"/>
          </w:tcPr>
          <w:p w14:paraId="0AC08BAD" w14:textId="77777777" w:rsidR="008949AC" w:rsidRPr="00B50DB9" w:rsidRDefault="008949AC" w:rsidP="00CE62F0">
            <w:pPr>
              <w:spacing w:before="120"/>
            </w:pPr>
            <w:r>
              <w:t>Peer Norms</w:t>
            </w:r>
          </w:p>
        </w:tc>
      </w:tr>
      <w:tr w:rsidR="008949AC" w:rsidRPr="00CE7AB2" w14:paraId="02864967" w14:textId="77777777" w:rsidTr="00CE6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tcPr>
          <w:p w14:paraId="7E54BFDA" w14:textId="77777777" w:rsidR="008949AC" w:rsidRPr="003736AB" w:rsidRDefault="008949AC" w:rsidP="00CE62F0">
            <w:pPr>
              <w:spacing w:before="120"/>
              <w:rPr>
                <w:b w:val="0"/>
              </w:rPr>
            </w:pPr>
            <w:r w:rsidRPr="003736AB">
              <w:rPr>
                <w:b w:val="0"/>
              </w:rPr>
              <w:t>Peer norms favor alcohol use.</w:t>
            </w:r>
          </w:p>
        </w:tc>
        <w:tc>
          <w:tcPr>
            <w:tcW w:w="6570" w:type="dxa"/>
            <w:shd w:val="clear" w:color="auto" w:fill="FFFFFF" w:themeFill="background1"/>
          </w:tcPr>
          <w:p w14:paraId="1450F8E5" w14:textId="77777777" w:rsidR="008949AC" w:rsidRDefault="008949AC" w:rsidP="008949AC">
            <w:pPr>
              <w:pStyle w:val="ListParagraph"/>
              <w:numPr>
                <w:ilvl w:val="0"/>
                <w:numId w:val="35"/>
              </w:numPr>
              <w:spacing w:before="120" w:after="0" w:line="240" w:lineRule="auto"/>
              <w:cnfStyle w:val="000000100000" w:firstRow="0" w:lastRow="0" w:firstColumn="0" w:lastColumn="0" w:oddVBand="0" w:evenVBand="0" w:oddHBand="1" w:evenHBand="0" w:firstRowFirstColumn="0" w:firstRowLastColumn="0" w:lastRowFirstColumn="0" w:lastRowLastColumn="0"/>
            </w:pPr>
            <w:r w:rsidRPr="00DB305D">
              <w:t>Social marketing campaign targeting peer norms around substance use</w:t>
            </w:r>
          </w:p>
          <w:p w14:paraId="016935D9" w14:textId="77777777" w:rsidR="008949AC" w:rsidRDefault="008949AC" w:rsidP="008949AC">
            <w:pPr>
              <w:pStyle w:val="ListParagraph"/>
              <w:numPr>
                <w:ilvl w:val="0"/>
                <w:numId w:val="35"/>
              </w:numPr>
              <w:spacing w:before="120" w:after="0" w:line="240" w:lineRule="auto"/>
              <w:cnfStyle w:val="000000100000" w:firstRow="0" w:lastRow="0" w:firstColumn="0" w:lastColumn="0" w:oddVBand="0" w:evenVBand="0" w:oddHBand="1" w:evenHBand="0" w:firstRowFirstColumn="0" w:firstRowLastColumn="0" w:lastRowFirstColumn="0" w:lastRowLastColumn="0"/>
            </w:pPr>
            <w:r w:rsidRPr="00DB305D">
              <w:t>Education</w:t>
            </w:r>
            <w:r w:rsidRPr="003736AB">
              <w:rPr>
                <w:b/>
              </w:rPr>
              <w:t xml:space="preserve"> </w:t>
            </w:r>
            <w:r w:rsidRPr="00DB305D">
              <w:t>curriculum</w:t>
            </w:r>
            <w:r>
              <w:t xml:space="preserve"> </w:t>
            </w:r>
          </w:p>
          <w:p w14:paraId="3C437257" w14:textId="77777777" w:rsidR="008949AC" w:rsidRPr="003736AB" w:rsidRDefault="008949AC" w:rsidP="00CE62F0">
            <w:pPr>
              <w:pStyle w:val="ListParagraph"/>
              <w:spacing w:before="120" w:after="0" w:line="240" w:lineRule="auto"/>
              <w:ind w:left="360"/>
              <w:cnfStyle w:val="000000100000" w:firstRow="0" w:lastRow="0" w:firstColumn="0" w:lastColumn="0" w:oddVBand="0" w:evenVBand="0" w:oddHBand="1" w:evenHBand="0" w:firstRowFirstColumn="0" w:firstRowLastColumn="0" w:lastRowFirstColumn="0" w:lastRowLastColumn="0"/>
            </w:pPr>
          </w:p>
        </w:tc>
      </w:tr>
      <w:tr w:rsidR="008949AC" w:rsidRPr="00CE7AB2" w14:paraId="395FFB81" w14:textId="77777777" w:rsidTr="00CE62F0">
        <w:tc>
          <w:tcPr>
            <w:cnfStyle w:val="001000000000" w:firstRow="0" w:lastRow="0" w:firstColumn="1" w:lastColumn="0" w:oddVBand="0" w:evenVBand="0" w:oddHBand="0" w:evenHBand="0" w:firstRowFirstColumn="0" w:firstRowLastColumn="0" w:lastRowFirstColumn="0" w:lastRowLastColumn="0"/>
            <w:tcW w:w="9805" w:type="dxa"/>
            <w:gridSpan w:val="2"/>
            <w:shd w:val="clear" w:color="auto" w:fill="DBE5F1"/>
          </w:tcPr>
          <w:p w14:paraId="74BAB288" w14:textId="77777777" w:rsidR="008949AC" w:rsidRPr="00B50DB9" w:rsidRDefault="008949AC" w:rsidP="00CE62F0">
            <w:pPr>
              <w:spacing w:before="120"/>
            </w:pPr>
            <w:r>
              <w:t>Family Norms</w:t>
            </w:r>
          </w:p>
        </w:tc>
      </w:tr>
      <w:tr w:rsidR="008949AC" w:rsidRPr="00CE7AB2" w14:paraId="64A52B2C" w14:textId="77777777" w:rsidTr="00CE6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tcPr>
          <w:p w14:paraId="3240443A" w14:textId="77777777" w:rsidR="008949AC" w:rsidRPr="003736AB" w:rsidRDefault="008949AC" w:rsidP="00CE62F0">
            <w:pPr>
              <w:spacing w:before="120"/>
              <w:rPr>
                <w:b w:val="0"/>
              </w:rPr>
            </w:pPr>
            <w:r w:rsidRPr="003736AB">
              <w:rPr>
                <w:b w:val="0"/>
                <w:bCs w:val="0"/>
              </w:rPr>
              <w:t>Parent or sibling uses alcohol (or there is the perception that a parent or sibling uses alcohol).</w:t>
            </w:r>
            <w:r w:rsidRPr="003736AB">
              <w:rPr>
                <w:b w:val="0"/>
              </w:rPr>
              <w:t xml:space="preserve"> </w:t>
            </w:r>
          </w:p>
        </w:tc>
        <w:tc>
          <w:tcPr>
            <w:tcW w:w="6570" w:type="dxa"/>
            <w:shd w:val="clear" w:color="auto" w:fill="FFFFFF" w:themeFill="background1"/>
          </w:tcPr>
          <w:p w14:paraId="66864008" w14:textId="77777777" w:rsidR="008949AC" w:rsidRDefault="008949AC" w:rsidP="008949AC">
            <w:pPr>
              <w:pStyle w:val="ListParagraph"/>
              <w:numPr>
                <w:ilvl w:val="0"/>
                <w:numId w:val="36"/>
              </w:numPr>
              <w:spacing w:before="120" w:after="0" w:line="240" w:lineRule="auto"/>
              <w:cnfStyle w:val="000000100000" w:firstRow="0" w:lastRow="0" w:firstColumn="0" w:lastColumn="0" w:oddVBand="0" w:evenVBand="0" w:oddHBand="1" w:evenHBand="0" w:firstRowFirstColumn="0" w:firstRowLastColumn="0" w:lastRowFirstColumn="0" w:lastRowLastColumn="0"/>
            </w:pPr>
            <w:r w:rsidRPr="00DB305D">
              <w:t>Social marketing campaign targeting family norms around substance use</w:t>
            </w:r>
          </w:p>
          <w:p w14:paraId="47536060" w14:textId="77777777" w:rsidR="008949AC" w:rsidRDefault="008949AC" w:rsidP="008949AC">
            <w:pPr>
              <w:pStyle w:val="ListParagraph"/>
              <w:numPr>
                <w:ilvl w:val="0"/>
                <w:numId w:val="36"/>
              </w:numPr>
              <w:spacing w:after="120" w:line="240" w:lineRule="auto"/>
              <w:cnfStyle w:val="000000100000" w:firstRow="0" w:lastRow="0" w:firstColumn="0" w:lastColumn="0" w:oddVBand="0" w:evenVBand="0" w:oddHBand="1" w:evenHBand="0" w:firstRowFirstColumn="0" w:firstRowLastColumn="0" w:lastRowFirstColumn="0" w:lastRowLastColumn="0"/>
            </w:pPr>
            <w:r w:rsidRPr="00DB305D">
              <w:t xml:space="preserve">Education </w:t>
            </w:r>
            <w:r>
              <w:t>curriculum</w:t>
            </w:r>
          </w:p>
        </w:tc>
      </w:tr>
      <w:tr w:rsidR="008949AC" w:rsidRPr="00CE7AB2" w14:paraId="5350BF51" w14:textId="77777777" w:rsidTr="00CE62F0">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tcPr>
          <w:p w14:paraId="2F763132" w14:textId="77777777" w:rsidR="008949AC" w:rsidRPr="003736AB" w:rsidRDefault="008949AC" w:rsidP="00CE62F0">
            <w:pPr>
              <w:spacing w:before="120" w:after="0"/>
              <w:rPr>
                <w:b w:val="0"/>
                <w:bCs w:val="0"/>
              </w:rPr>
            </w:pPr>
            <w:r w:rsidRPr="003736AB">
              <w:rPr>
                <w:b w:val="0"/>
                <w:bCs w:val="0"/>
              </w:rPr>
              <w:t>Parental monitoring of their children (or perception of monitoring) is limited.</w:t>
            </w:r>
          </w:p>
        </w:tc>
        <w:tc>
          <w:tcPr>
            <w:tcW w:w="6570" w:type="dxa"/>
            <w:shd w:val="clear" w:color="auto" w:fill="FFFFFF" w:themeFill="background1"/>
          </w:tcPr>
          <w:p w14:paraId="644A0874" w14:textId="77777777" w:rsidR="008949AC" w:rsidRDefault="008949AC" w:rsidP="008949AC">
            <w:pPr>
              <w:numPr>
                <w:ilvl w:val="0"/>
                <w:numId w:val="36"/>
              </w:numPr>
              <w:spacing w:before="120" w:after="0" w:line="240" w:lineRule="auto"/>
              <w:cnfStyle w:val="000000000000" w:firstRow="0" w:lastRow="0" w:firstColumn="0" w:lastColumn="0" w:oddVBand="0" w:evenVBand="0" w:oddHBand="0" w:evenHBand="0" w:firstRowFirstColumn="0" w:firstRowLastColumn="0" w:lastRowFirstColumn="0" w:lastRowLastColumn="0"/>
            </w:pPr>
            <w:r w:rsidRPr="00DB305D">
              <w:t>Social marketing campaign targeting parental monitoring</w:t>
            </w:r>
          </w:p>
          <w:p w14:paraId="07333A50" w14:textId="77777777" w:rsidR="008949AC" w:rsidRDefault="008949AC" w:rsidP="008949AC">
            <w:pPr>
              <w:numPr>
                <w:ilvl w:val="0"/>
                <w:numId w:val="36"/>
              </w:numPr>
              <w:spacing w:after="0" w:line="240" w:lineRule="auto"/>
              <w:cnfStyle w:val="000000000000" w:firstRow="0" w:lastRow="0" w:firstColumn="0" w:lastColumn="0" w:oddVBand="0" w:evenVBand="0" w:oddHBand="0" w:evenHBand="0" w:firstRowFirstColumn="0" w:firstRowLastColumn="0" w:lastRowFirstColumn="0" w:lastRowLastColumn="0"/>
            </w:pPr>
            <w:r w:rsidRPr="00DB305D">
              <w:t>Education curriculum</w:t>
            </w:r>
          </w:p>
        </w:tc>
      </w:tr>
      <w:tr w:rsidR="008949AC" w:rsidRPr="00CE7AB2" w14:paraId="50A95F93" w14:textId="77777777" w:rsidTr="00CE6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tcPr>
          <w:p w14:paraId="5BC85F5D" w14:textId="77777777" w:rsidR="008949AC" w:rsidRPr="003736AB" w:rsidRDefault="008949AC" w:rsidP="00CE62F0">
            <w:pPr>
              <w:spacing w:before="120" w:after="0"/>
              <w:rPr>
                <w:b w:val="0"/>
                <w:bCs w:val="0"/>
              </w:rPr>
            </w:pPr>
            <w:r w:rsidRPr="003736AB">
              <w:rPr>
                <w:b w:val="0"/>
                <w:bCs w:val="0"/>
              </w:rPr>
              <w:t>Parental care or involvement with their children is low.</w:t>
            </w:r>
          </w:p>
        </w:tc>
        <w:tc>
          <w:tcPr>
            <w:tcW w:w="6570" w:type="dxa"/>
            <w:shd w:val="clear" w:color="auto" w:fill="FFFFFF" w:themeFill="background1"/>
          </w:tcPr>
          <w:p w14:paraId="30FF63EE" w14:textId="77777777" w:rsidR="008949AC" w:rsidRDefault="008949AC" w:rsidP="008949AC">
            <w:pPr>
              <w:numPr>
                <w:ilvl w:val="0"/>
                <w:numId w:val="36"/>
              </w:numPr>
              <w:spacing w:before="120" w:after="0" w:line="240" w:lineRule="auto"/>
              <w:cnfStyle w:val="000000100000" w:firstRow="0" w:lastRow="0" w:firstColumn="0" w:lastColumn="0" w:oddVBand="0" w:evenVBand="0" w:oddHBand="1" w:evenHBand="0" w:firstRowFirstColumn="0" w:firstRowLastColumn="0" w:lastRowFirstColumn="0" w:lastRowLastColumn="0"/>
            </w:pPr>
            <w:r w:rsidRPr="00DB305D">
              <w:t>Education</w:t>
            </w:r>
            <w:r w:rsidRPr="00DB305D">
              <w:rPr>
                <w:b/>
              </w:rPr>
              <w:t xml:space="preserve"> </w:t>
            </w:r>
            <w:r w:rsidRPr="00DB305D">
              <w:t>curriculum</w:t>
            </w:r>
          </w:p>
        </w:tc>
      </w:tr>
      <w:tr w:rsidR="008949AC" w:rsidRPr="00CE7AB2" w14:paraId="689C29C9" w14:textId="77777777" w:rsidTr="00CE62F0">
        <w:tc>
          <w:tcPr>
            <w:cnfStyle w:val="001000000000" w:firstRow="0" w:lastRow="0" w:firstColumn="1" w:lastColumn="0" w:oddVBand="0" w:evenVBand="0" w:oddHBand="0" w:evenHBand="0" w:firstRowFirstColumn="0" w:firstRowLastColumn="0" w:lastRowFirstColumn="0" w:lastRowLastColumn="0"/>
            <w:tcW w:w="9805" w:type="dxa"/>
            <w:gridSpan w:val="2"/>
            <w:shd w:val="clear" w:color="auto" w:fill="DBE5F1"/>
          </w:tcPr>
          <w:p w14:paraId="0CC47A80" w14:textId="77777777" w:rsidR="008949AC" w:rsidRPr="00B50DB9" w:rsidRDefault="008949AC" w:rsidP="00CE62F0">
            <w:pPr>
              <w:spacing w:before="120"/>
            </w:pPr>
            <w:r>
              <w:t>Perception of Harm</w:t>
            </w:r>
          </w:p>
        </w:tc>
      </w:tr>
      <w:tr w:rsidR="008949AC" w:rsidRPr="00CE7AB2" w14:paraId="4791E99E" w14:textId="77777777" w:rsidTr="00CE6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tcPr>
          <w:p w14:paraId="49FBE115" w14:textId="77777777" w:rsidR="008949AC" w:rsidRPr="003736AB" w:rsidRDefault="008949AC" w:rsidP="00CE62F0">
            <w:pPr>
              <w:spacing w:before="120" w:after="0"/>
              <w:rPr>
                <w:b w:val="0"/>
                <w:bCs w:val="0"/>
              </w:rPr>
            </w:pPr>
            <w:r w:rsidRPr="003736AB">
              <w:rPr>
                <w:b w:val="0"/>
                <w:bCs w:val="0"/>
              </w:rPr>
              <w:t>Perception of harm from alcohol use is low.</w:t>
            </w:r>
          </w:p>
        </w:tc>
        <w:tc>
          <w:tcPr>
            <w:tcW w:w="6570" w:type="dxa"/>
            <w:shd w:val="clear" w:color="auto" w:fill="FFFFFF" w:themeFill="background1"/>
          </w:tcPr>
          <w:p w14:paraId="5EF6AD08" w14:textId="77777777" w:rsidR="008949AC" w:rsidRPr="003736AB" w:rsidRDefault="008949AC" w:rsidP="008949AC">
            <w:pPr>
              <w:pStyle w:val="ListParagraph"/>
              <w:numPr>
                <w:ilvl w:val="0"/>
                <w:numId w:val="36"/>
              </w:numPr>
              <w:spacing w:before="120" w:after="0" w:line="240" w:lineRule="auto"/>
              <w:cnfStyle w:val="000000100000" w:firstRow="0" w:lastRow="0" w:firstColumn="0" w:lastColumn="0" w:oddVBand="0" w:evenVBand="0" w:oddHBand="1" w:evenHBand="0" w:firstRowFirstColumn="0" w:firstRowLastColumn="0" w:lastRowFirstColumn="0" w:lastRowLastColumn="0"/>
              <w:rPr>
                <w:i/>
              </w:rPr>
            </w:pPr>
            <w:r w:rsidRPr="00DB305D">
              <w:t>Social marketing campaign targeting perceptions of harm</w:t>
            </w:r>
          </w:p>
          <w:p w14:paraId="3858F3E8" w14:textId="77777777" w:rsidR="008949AC" w:rsidRPr="003736AB" w:rsidRDefault="008949AC" w:rsidP="008949AC">
            <w:pPr>
              <w:pStyle w:val="ListParagraph"/>
              <w:numPr>
                <w:ilvl w:val="0"/>
                <w:numId w:val="36"/>
              </w:numPr>
              <w:spacing w:after="120" w:line="240" w:lineRule="auto"/>
              <w:cnfStyle w:val="000000100000" w:firstRow="0" w:lastRow="0" w:firstColumn="0" w:lastColumn="0" w:oddVBand="0" w:evenVBand="0" w:oddHBand="1" w:evenHBand="0" w:firstRowFirstColumn="0" w:firstRowLastColumn="0" w:lastRowFirstColumn="0" w:lastRowLastColumn="0"/>
              <w:rPr>
                <w:i/>
              </w:rPr>
            </w:pPr>
            <w:r w:rsidRPr="00DB305D">
              <w:t>Education curriculum</w:t>
            </w:r>
          </w:p>
        </w:tc>
      </w:tr>
    </w:tbl>
    <w:p w14:paraId="43BC202D" w14:textId="77777777" w:rsidR="008949AC" w:rsidRDefault="008949AC" w:rsidP="008949AC">
      <w:pPr>
        <w:spacing w:after="0"/>
        <w:rPr>
          <w:rFonts w:cs="Trebuchet MS"/>
          <w:szCs w:val="26"/>
        </w:rPr>
      </w:pPr>
    </w:p>
    <w:p w14:paraId="232B26A8" w14:textId="77777777" w:rsidR="008949AC" w:rsidRDefault="008949AC" w:rsidP="008949AC">
      <w:pPr>
        <w:spacing w:after="0"/>
        <w:rPr>
          <w:rFonts w:cs="Trebuchet MS"/>
          <w:szCs w:val="26"/>
        </w:rPr>
      </w:pPr>
    </w:p>
    <w:p w14:paraId="4976B95F" w14:textId="77777777" w:rsidR="008949AC" w:rsidRDefault="008949AC" w:rsidP="008949AC">
      <w:pPr>
        <w:spacing w:after="0"/>
        <w:rPr>
          <w:rFonts w:cs="Trebuchet MS"/>
          <w:szCs w:val="26"/>
        </w:rPr>
      </w:pPr>
    </w:p>
    <w:p w14:paraId="6AB25025" w14:textId="77777777" w:rsidR="008949AC" w:rsidRDefault="008949AC" w:rsidP="008949AC">
      <w:pPr>
        <w:spacing w:after="0"/>
        <w:rPr>
          <w:rFonts w:cs="Trebuchet MS"/>
          <w:szCs w:val="26"/>
        </w:rPr>
      </w:pPr>
    </w:p>
    <w:p w14:paraId="55B98517" w14:textId="77777777" w:rsidR="008949AC" w:rsidRDefault="008949AC" w:rsidP="008949AC">
      <w:pPr>
        <w:spacing w:after="0"/>
        <w:rPr>
          <w:rFonts w:cs="Trebuchet MS"/>
          <w:szCs w:val="26"/>
        </w:rPr>
      </w:pPr>
    </w:p>
    <w:tbl>
      <w:tblPr>
        <w:tblStyle w:val="GridTable4-Accent1"/>
        <w:tblpPr w:leftFromText="180" w:rightFromText="180" w:vertAnchor="page" w:horzAnchor="margin" w:tblpY="1426"/>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570"/>
      </w:tblGrid>
      <w:tr w:rsidR="008949AC" w:rsidRPr="00CE7AB2" w14:paraId="28AAE0CB" w14:textId="77777777" w:rsidTr="00CE62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35" w:type="dxa"/>
            <w:shd w:val="clear" w:color="auto" w:fill="4F738C"/>
          </w:tcPr>
          <w:p w14:paraId="4933A18A" w14:textId="77777777" w:rsidR="008949AC" w:rsidRPr="00CE7AB2" w:rsidRDefault="008949AC" w:rsidP="00CE62F0">
            <w:pPr>
              <w:pStyle w:val="TableHeader"/>
              <w:rPr>
                <w:b/>
              </w:rPr>
            </w:pPr>
            <w:r>
              <w:rPr>
                <w:b/>
              </w:rPr>
              <w:lastRenderedPageBreak/>
              <w:t>Protective Factors</w:t>
            </w:r>
          </w:p>
        </w:tc>
        <w:tc>
          <w:tcPr>
            <w:tcW w:w="6570" w:type="dxa"/>
            <w:shd w:val="clear" w:color="auto" w:fill="4F738C"/>
          </w:tcPr>
          <w:p w14:paraId="5CC91155" w14:textId="77777777" w:rsidR="008949AC" w:rsidRPr="00CE7AB2" w:rsidRDefault="008949AC" w:rsidP="00CE62F0">
            <w:pPr>
              <w:pStyle w:val="TableHeader"/>
              <w:cnfStyle w:val="100000000000" w:firstRow="1" w:lastRow="0" w:firstColumn="0" w:lastColumn="0" w:oddVBand="0" w:evenVBand="0" w:oddHBand="0" w:evenHBand="0" w:firstRowFirstColumn="0" w:firstRowLastColumn="0" w:lastRowFirstColumn="0" w:lastRowLastColumn="0"/>
              <w:rPr>
                <w:b/>
              </w:rPr>
            </w:pPr>
            <w:r>
              <w:rPr>
                <w:b/>
              </w:rPr>
              <w:t>Possible Interventions</w:t>
            </w:r>
          </w:p>
        </w:tc>
      </w:tr>
      <w:tr w:rsidR="008949AC" w:rsidRPr="00CE7AB2" w14:paraId="17678DEC" w14:textId="77777777" w:rsidTr="00CE6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5" w:type="dxa"/>
            <w:gridSpan w:val="2"/>
          </w:tcPr>
          <w:p w14:paraId="3E7E8956" w14:textId="77777777" w:rsidR="008949AC" w:rsidRPr="00BD56FD" w:rsidRDefault="008949AC" w:rsidP="00CE62F0">
            <w:pPr>
              <w:spacing w:before="120"/>
            </w:pPr>
            <w:r w:rsidRPr="003736AB">
              <w:t>Individual Behaviors and Expectations</w:t>
            </w:r>
          </w:p>
        </w:tc>
      </w:tr>
      <w:tr w:rsidR="008949AC" w:rsidRPr="00CE7AB2" w14:paraId="653BAE1F" w14:textId="77777777" w:rsidTr="00CE62F0">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tcPr>
          <w:p w14:paraId="7ABC5CDD" w14:textId="77777777" w:rsidR="008949AC" w:rsidRPr="003736AB" w:rsidRDefault="008949AC" w:rsidP="00CE62F0">
            <w:pPr>
              <w:spacing w:before="120"/>
              <w:rPr>
                <w:b w:val="0"/>
              </w:rPr>
            </w:pPr>
            <w:r w:rsidRPr="003736AB">
              <w:rPr>
                <w:b w:val="0"/>
              </w:rPr>
              <w:t xml:space="preserve">Low sensation seeking </w:t>
            </w:r>
          </w:p>
        </w:tc>
        <w:tc>
          <w:tcPr>
            <w:tcW w:w="6570" w:type="dxa"/>
            <w:shd w:val="clear" w:color="auto" w:fill="FFFFFF" w:themeFill="background1"/>
            <w:vAlign w:val="center"/>
          </w:tcPr>
          <w:p w14:paraId="27438B17" w14:textId="77777777" w:rsidR="008949AC" w:rsidRPr="001E4949" w:rsidRDefault="008949AC" w:rsidP="008949AC">
            <w:pPr>
              <w:numPr>
                <w:ilvl w:val="0"/>
                <w:numId w:val="37"/>
              </w:numPr>
              <w:spacing w:after="120" w:line="240" w:lineRule="auto"/>
              <w:cnfStyle w:val="000000000000" w:firstRow="0" w:lastRow="0" w:firstColumn="0" w:lastColumn="0" w:oddVBand="0" w:evenVBand="0" w:oddHBand="0" w:evenHBand="0" w:firstRowFirstColumn="0" w:firstRowLastColumn="0" w:lastRowFirstColumn="0" w:lastRowLastColumn="0"/>
            </w:pPr>
            <w:r w:rsidRPr="001E4949">
              <w:t>Promotion of arts and science-related school activities</w:t>
            </w:r>
          </w:p>
        </w:tc>
      </w:tr>
      <w:tr w:rsidR="008949AC" w:rsidRPr="00CE7AB2" w14:paraId="11EE6299" w14:textId="77777777" w:rsidTr="00CE6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tcPr>
          <w:p w14:paraId="3D93C104" w14:textId="77777777" w:rsidR="008949AC" w:rsidRPr="003736AB" w:rsidRDefault="008949AC" w:rsidP="00CE62F0">
            <w:pPr>
              <w:spacing w:before="120" w:after="120"/>
              <w:rPr>
                <w:b w:val="0"/>
              </w:rPr>
            </w:pPr>
            <w:r w:rsidRPr="003736AB">
              <w:rPr>
                <w:b w:val="0"/>
              </w:rPr>
              <w:t>Fewer positive expectations of alcohol</w:t>
            </w:r>
          </w:p>
        </w:tc>
        <w:tc>
          <w:tcPr>
            <w:tcW w:w="6570" w:type="dxa"/>
            <w:shd w:val="clear" w:color="auto" w:fill="FFFFFF" w:themeFill="background1"/>
            <w:vAlign w:val="center"/>
          </w:tcPr>
          <w:p w14:paraId="6860838D" w14:textId="77777777" w:rsidR="008949AC" w:rsidRPr="001E4949" w:rsidRDefault="008949AC" w:rsidP="008949AC">
            <w:pPr>
              <w:numPr>
                <w:ilvl w:val="0"/>
                <w:numId w:val="37"/>
              </w:numPr>
              <w:spacing w:after="0" w:line="240" w:lineRule="auto"/>
              <w:cnfStyle w:val="000000100000" w:firstRow="0" w:lastRow="0" w:firstColumn="0" w:lastColumn="0" w:oddVBand="0" w:evenVBand="0" w:oddHBand="1" w:evenHBand="0" w:firstRowFirstColumn="0" w:firstRowLastColumn="0" w:lastRowFirstColumn="0" w:lastRowLastColumn="0"/>
            </w:pPr>
            <w:r w:rsidRPr="001E4949">
              <w:t>Media messages on the negative consequences of alcohol use</w:t>
            </w:r>
          </w:p>
          <w:p w14:paraId="59A3B4E7" w14:textId="77777777" w:rsidR="008949AC" w:rsidRPr="001E4949" w:rsidRDefault="008949AC" w:rsidP="008949AC">
            <w:pPr>
              <w:numPr>
                <w:ilvl w:val="0"/>
                <w:numId w:val="37"/>
              </w:numPr>
              <w:spacing w:after="0" w:line="240" w:lineRule="auto"/>
              <w:cnfStyle w:val="000000100000" w:firstRow="0" w:lastRow="0" w:firstColumn="0" w:lastColumn="0" w:oddVBand="0" w:evenVBand="0" w:oddHBand="1" w:evenHBand="0" w:firstRowFirstColumn="0" w:firstRowLastColumn="0" w:lastRowFirstColumn="0" w:lastRowLastColumn="0"/>
            </w:pPr>
            <w:r w:rsidRPr="001E4949">
              <w:t xml:space="preserve">Education curriculum </w:t>
            </w:r>
          </w:p>
          <w:p w14:paraId="785FE558" w14:textId="77777777" w:rsidR="008949AC" w:rsidRPr="001E4949" w:rsidRDefault="008949AC" w:rsidP="00CE62F0">
            <w:pPr>
              <w:spacing w:after="0"/>
              <w:ind w:left="360"/>
              <w:cnfStyle w:val="000000100000" w:firstRow="0" w:lastRow="0" w:firstColumn="0" w:lastColumn="0" w:oddVBand="0" w:evenVBand="0" w:oddHBand="1" w:evenHBand="0" w:firstRowFirstColumn="0" w:firstRowLastColumn="0" w:lastRowFirstColumn="0" w:lastRowLastColumn="0"/>
            </w:pPr>
          </w:p>
        </w:tc>
      </w:tr>
      <w:tr w:rsidR="008949AC" w:rsidRPr="00CE7AB2" w14:paraId="72CFF015" w14:textId="77777777" w:rsidTr="00CE62F0">
        <w:tc>
          <w:tcPr>
            <w:cnfStyle w:val="001000000000" w:firstRow="0" w:lastRow="0" w:firstColumn="1" w:lastColumn="0" w:oddVBand="0" w:evenVBand="0" w:oddHBand="0" w:evenHBand="0" w:firstRowFirstColumn="0" w:firstRowLastColumn="0" w:lastRowFirstColumn="0" w:lastRowLastColumn="0"/>
            <w:tcW w:w="9805" w:type="dxa"/>
            <w:gridSpan w:val="2"/>
            <w:shd w:val="clear" w:color="auto" w:fill="DBE5F1"/>
          </w:tcPr>
          <w:p w14:paraId="0149445A" w14:textId="77777777" w:rsidR="008949AC" w:rsidRPr="00B50DB9" w:rsidRDefault="008949AC" w:rsidP="00CE62F0">
            <w:pPr>
              <w:spacing w:before="120"/>
            </w:pPr>
            <w:r w:rsidRPr="003736AB">
              <w:t>Attachment to Family and Community</w:t>
            </w:r>
          </w:p>
        </w:tc>
      </w:tr>
      <w:tr w:rsidR="008949AC" w:rsidRPr="00CE7AB2" w14:paraId="1EE32B58" w14:textId="77777777" w:rsidTr="00CE6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tcPr>
          <w:p w14:paraId="2E3A4919" w14:textId="77777777" w:rsidR="008949AC" w:rsidRPr="003736AB" w:rsidRDefault="008949AC" w:rsidP="00CE62F0">
            <w:pPr>
              <w:spacing w:before="120"/>
              <w:rPr>
                <w:b w:val="0"/>
              </w:rPr>
            </w:pPr>
            <w:r w:rsidRPr="003736AB">
              <w:rPr>
                <w:b w:val="0"/>
              </w:rPr>
              <w:t>Positive opportunities to belong</w:t>
            </w:r>
          </w:p>
        </w:tc>
        <w:tc>
          <w:tcPr>
            <w:tcW w:w="6570" w:type="dxa"/>
            <w:shd w:val="clear" w:color="auto" w:fill="FFFFFF" w:themeFill="background1"/>
          </w:tcPr>
          <w:p w14:paraId="0D12FFA7" w14:textId="77777777" w:rsidR="008949AC" w:rsidRPr="003736AB" w:rsidRDefault="008949AC" w:rsidP="008949AC">
            <w:pPr>
              <w:pStyle w:val="ListParagraph"/>
              <w:numPr>
                <w:ilvl w:val="0"/>
                <w:numId w:val="38"/>
              </w:numPr>
              <w:spacing w:after="120" w:line="240" w:lineRule="auto"/>
              <w:cnfStyle w:val="000000100000" w:firstRow="0" w:lastRow="0" w:firstColumn="0" w:lastColumn="0" w:oddVBand="0" w:evenVBand="0" w:oddHBand="1" w:evenHBand="0" w:firstRowFirstColumn="0" w:firstRowLastColumn="0" w:lastRowFirstColumn="0" w:lastRowLastColumn="0"/>
              <w:rPr>
                <w:i/>
              </w:rPr>
            </w:pPr>
            <w:r w:rsidRPr="001E4949">
              <w:t>Increased variety of social, enrichment, and physical activity opportunities for you</w:t>
            </w:r>
          </w:p>
          <w:p w14:paraId="2CE66CA8" w14:textId="77777777" w:rsidR="008949AC" w:rsidRPr="003736AB" w:rsidRDefault="008949AC" w:rsidP="008949AC">
            <w:pPr>
              <w:pStyle w:val="ListParagraph"/>
              <w:numPr>
                <w:ilvl w:val="0"/>
                <w:numId w:val="38"/>
              </w:numPr>
              <w:spacing w:after="120" w:line="240" w:lineRule="auto"/>
              <w:cnfStyle w:val="000000100000" w:firstRow="0" w:lastRow="0" w:firstColumn="0" w:lastColumn="0" w:oddVBand="0" w:evenVBand="0" w:oddHBand="1" w:evenHBand="0" w:firstRowFirstColumn="0" w:firstRowLastColumn="0" w:lastRowFirstColumn="0" w:lastRowLastColumn="0"/>
              <w:rPr>
                <w:i/>
              </w:rPr>
            </w:pPr>
            <w:r w:rsidRPr="001E4949">
              <w:t xml:space="preserve">Youth engagement in local prevention activities </w:t>
            </w:r>
          </w:p>
        </w:tc>
      </w:tr>
      <w:tr w:rsidR="008949AC" w:rsidRPr="00CE7AB2" w14:paraId="030E624A" w14:textId="77777777" w:rsidTr="00CE62F0">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tcPr>
          <w:p w14:paraId="0C029F4C" w14:textId="77777777" w:rsidR="008949AC" w:rsidRPr="003736AB" w:rsidRDefault="008949AC" w:rsidP="00CE62F0">
            <w:pPr>
              <w:spacing w:after="120"/>
              <w:rPr>
                <w:b w:val="0"/>
              </w:rPr>
            </w:pPr>
            <w:r w:rsidRPr="003736AB">
              <w:rPr>
                <w:b w:val="0"/>
              </w:rPr>
              <w:t>Family connectedness</w:t>
            </w:r>
          </w:p>
        </w:tc>
        <w:tc>
          <w:tcPr>
            <w:tcW w:w="6570" w:type="dxa"/>
            <w:shd w:val="clear" w:color="auto" w:fill="FFFFFF" w:themeFill="background1"/>
          </w:tcPr>
          <w:p w14:paraId="5BA5CF4B" w14:textId="77777777" w:rsidR="008949AC" w:rsidRPr="003736AB" w:rsidRDefault="008949AC" w:rsidP="008949AC">
            <w:pPr>
              <w:pStyle w:val="ListParagraph"/>
              <w:numPr>
                <w:ilvl w:val="0"/>
                <w:numId w:val="38"/>
              </w:numPr>
              <w:spacing w:after="120" w:line="240" w:lineRule="auto"/>
              <w:cnfStyle w:val="000000000000" w:firstRow="0" w:lastRow="0" w:firstColumn="0" w:lastColumn="0" w:oddVBand="0" w:evenVBand="0" w:oddHBand="0" w:evenHBand="0" w:firstRowFirstColumn="0" w:firstRowLastColumn="0" w:lastRowFirstColumn="0" w:lastRowLastColumn="0"/>
              <w:rPr>
                <w:i/>
              </w:rPr>
            </w:pPr>
            <w:r w:rsidRPr="001E4949">
              <w:t xml:space="preserve">Increased family-oriented community and school activities </w:t>
            </w:r>
          </w:p>
        </w:tc>
      </w:tr>
      <w:tr w:rsidR="008949AC" w:rsidRPr="00CE7AB2" w14:paraId="1CEFD925" w14:textId="77777777" w:rsidTr="00CE6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tcPr>
          <w:p w14:paraId="59DD75E4" w14:textId="77777777" w:rsidR="008949AC" w:rsidRPr="003736AB" w:rsidRDefault="008949AC" w:rsidP="00CE62F0">
            <w:pPr>
              <w:spacing w:after="120"/>
              <w:rPr>
                <w:b w:val="0"/>
              </w:rPr>
            </w:pPr>
            <w:r w:rsidRPr="003736AB">
              <w:rPr>
                <w:b w:val="0"/>
              </w:rPr>
              <w:t>Fewer friends who use substances</w:t>
            </w:r>
          </w:p>
        </w:tc>
        <w:tc>
          <w:tcPr>
            <w:tcW w:w="6570" w:type="dxa"/>
            <w:shd w:val="clear" w:color="auto" w:fill="FFFFFF" w:themeFill="background1"/>
          </w:tcPr>
          <w:p w14:paraId="200090D6" w14:textId="77777777" w:rsidR="008949AC" w:rsidRPr="003736AB" w:rsidRDefault="008949AC" w:rsidP="008949AC">
            <w:pPr>
              <w:pStyle w:val="ListParagraph"/>
              <w:numPr>
                <w:ilvl w:val="0"/>
                <w:numId w:val="38"/>
              </w:numPr>
              <w:spacing w:after="120" w:line="240" w:lineRule="auto"/>
              <w:cnfStyle w:val="000000100000" w:firstRow="0" w:lastRow="0" w:firstColumn="0" w:lastColumn="0" w:oddVBand="0" w:evenVBand="0" w:oddHBand="1" w:evenHBand="0" w:firstRowFirstColumn="0" w:firstRowLastColumn="0" w:lastRowFirstColumn="0" w:lastRowLastColumn="0"/>
              <w:rPr>
                <w:i/>
              </w:rPr>
            </w:pPr>
            <w:r w:rsidRPr="001E4949">
              <w:t xml:space="preserve">Peer education opportunities </w:t>
            </w:r>
          </w:p>
          <w:p w14:paraId="50C12687" w14:textId="77777777" w:rsidR="008949AC" w:rsidRPr="003736AB" w:rsidRDefault="008949AC" w:rsidP="008949AC">
            <w:pPr>
              <w:pStyle w:val="ListParagraph"/>
              <w:numPr>
                <w:ilvl w:val="0"/>
                <w:numId w:val="38"/>
              </w:numPr>
              <w:spacing w:after="120" w:line="240" w:lineRule="auto"/>
              <w:cnfStyle w:val="000000100000" w:firstRow="0" w:lastRow="0" w:firstColumn="0" w:lastColumn="0" w:oddVBand="0" w:evenVBand="0" w:oddHBand="1" w:evenHBand="0" w:firstRowFirstColumn="0" w:firstRowLastColumn="0" w:lastRowFirstColumn="0" w:lastRowLastColumn="0"/>
              <w:rPr>
                <w:i/>
              </w:rPr>
            </w:pPr>
            <w:r w:rsidRPr="001E4949">
              <w:t xml:space="preserve">Cross-age prevention curriculum </w:t>
            </w:r>
          </w:p>
        </w:tc>
      </w:tr>
      <w:tr w:rsidR="008949AC" w:rsidRPr="00CE7AB2" w14:paraId="6408193C" w14:textId="77777777" w:rsidTr="00CE62F0">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tcPr>
          <w:p w14:paraId="386A1A96" w14:textId="77777777" w:rsidR="008949AC" w:rsidRPr="003736AB" w:rsidRDefault="008949AC" w:rsidP="00CE62F0">
            <w:pPr>
              <w:spacing w:after="120"/>
              <w:rPr>
                <w:b w:val="0"/>
              </w:rPr>
            </w:pPr>
            <w:r w:rsidRPr="003736AB">
              <w:rPr>
                <w:b w:val="0"/>
              </w:rPr>
              <w:t>Parents’ disapproval of substance misuse and other deviant behavior</w:t>
            </w:r>
          </w:p>
        </w:tc>
        <w:tc>
          <w:tcPr>
            <w:tcW w:w="6570" w:type="dxa"/>
            <w:shd w:val="clear" w:color="auto" w:fill="FFFFFF" w:themeFill="background1"/>
          </w:tcPr>
          <w:p w14:paraId="598AC488" w14:textId="77777777" w:rsidR="008949AC" w:rsidRPr="003736AB" w:rsidRDefault="008949AC" w:rsidP="008949AC">
            <w:pPr>
              <w:pStyle w:val="ListParagraph"/>
              <w:numPr>
                <w:ilvl w:val="0"/>
                <w:numId w:val="38"/>
              </w:numPr>
              <w:spacing w:after="120" w:line="240" w:lineRule="auto"/>
              <w:cnfStyle w:val="000000000000" w:firstRow="0" w:lastRow="0" w:firstColumn="0" w:lastColumn="0" w:oddVBand="0" w:evenVBand="0" w:oddHBand="0" w:evenHBand="0" w:firstRowFirstColumn="0" w:firstRowLastColumn="0" w:lastRowFirstColumn="0" w:lastRowLastColumn="0"/>
              <w:rPr>
                <w:i/>
              </w:rPr>
            </w:pPr>
            <w:r w:rsidRPr="001E4949">
              <w:t xml:space="preserve">Parent education curriculum </w:t>
            </w:r>
          </w:p>
          <w:p w14:paraId="3BA27FA8" w14:textId="58B23FCF" w:rsidR="008949AC" w:rsidRPr="003736AB" w:rsidRDefault="008949AC" w:rsidP="008949AC">
            <w:pPr>
              <w:pStyle w:val="ListParagraph"/>
              <w:numPr>
                <w:ilvl w:val="0"/>
                <w:numId w:val="38"/>
              </w:numPr>
              <w:spacing w:after="120" w:line="240" w:lineRule="auto"/>
              <w:cnfStyle w:val="000000000000" w:firstRow="0" w:lastRow="0" w:firstColumn="0" w:lastColumn="0" w:oddVBand="0" w:evenVBand="0" w:oddHBand="0" w:evenHBand="0" w:firstRowFirstColumn="0" w:firstRowLastColumn="0" w:lastRowFirstColumn="0" w:lastRowLastColumn="0"/>
              <w:rPr>
                <w:i/>
              </w:rPr>
            </w:pPr>
            <w:r w:rsidRPr="001E4949">
              <w:t xml:space="preserve">Parent pledges supporting </w:t>
            </w:r>
            <w:r w:rsidR="008A0648" w:rsidRPr="001E4949">
              <w:t>non-use</w:t>
            </w:r>
          </w:p>
        </w:tc>
      </w:tr>
      <w:tr w:rsidR="008949AC" w:rsidRPr="00CE7AB2" w14:paraId="45ABB7F1" w14:textId="77777777" w:rsidTr="00CE62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tcPr>
          <w:p w14:paraId="25BCFE65" w14:textId="77777777" w:rsidR="008949AC" w:rsidRPr="003736AB" w:rsidRDefault="008949AC" w:rsidP="00CE62F0">
            <w:pPr>
              <w:rPr>
                <w:b w:val="0"/>
              </w:rPr>
            </w:pPr>
            <w:r w:rsidRPr="003736AB">
              <w:rPr>
                <w:b w:val="0"/>
              </w:rPr>
              <w:t xml:space="preserve">Prosocial community and school activities </w:t>
            </w:r>
          </w:p>
        </w:tc>
        <w:tc>
          <w:tcPr>
            <w:tcW w:w="6570" w:type="dxa"/>
            <w:shd w:val="clear" w:color="auto" w:fill="FFFFFF" w:themeFill="background1"/>
          </w:tcPr>
          <w:p w14:paraId="5E783C3C" w14:textId="77777777" w:rsidR="008949AC" w:rsidRPr="003736AB" w:rsidRDefault="008949AC" w:rsidP="008949AC">
            <w:pPr>
              <w:pStyle w:val="ListParagraph"/>
              <w:numPr>
                <w:ilvl w:val="0"/>
                <w:numId w:val="38"/>
              </w:numPr>
              <w:spacing w:after="120" w:line="240" w:lineRule="auto"/>
              <w:cnfStyle w:val="000000100000" w:firstRow="0" w:lastRow="0" w:firstColumn="0" w:lastColumn="0" w:oddVBand="0" w:evenVBand="0" w:oddHBand="1" w:evenHBand="0" w:firstRowFirstColumn="0" w:firstRowLastColumn="0" w:lastRowFirstColumn="0" w:lastRowLastColumn="0"/>
              <w:rPr>
                <w:i/>
              </w:rPr>
            </w:pPr>
            <w:r w:rsidRPr="001E4949">
              <w:t xml:space="preserve">Promotion of volunteer opportunities </w:t>
            </w:r>
          </w:p>
        </w:tc>
      </w:tr>
      <w:tr w:rsidR="008949AC" w:rsidRPr="00CE7AB2" w14:paraId="2978FA8E" w14:textId="77777777" w:rsidTr="00CE62F0">
        <w:tc>
          <w:tcPr>
            <w:cnfStyle w:val="001000000000" w:firstRow="0" w:lastRow="0" w:firstColumn="1" w:lastColumn="0" w:oddVBand="0" w:evenVBand="0" w:oddHBand="0" w:evenHBand="0" w:firstRowFirstColumn="0" w:firstRowLastColumn="0" w:lastRowFirstColumn="0" w:lastRowLastColumn="0"/>
            <w:tcW w:w="3235" w:type="dxa"/>
            <w:shd w:val="clear" w:color="auto" w:fill="FFFFFF" w:themeFill="background1"/>
          </w:tcPr>
          <w:p w14:paraId="67BC72D6" w14:textId="77777777" w:rsidR="008949AC" w:rsidRPr="003736AB" w:rsidRDefault="008949AC" w:rsidP="00CE62F0">
            <w:pPr>
              <w:spacing w:before="120" w:after="0"/>
              <w:rPr>
                <w:b w:val="0"/>
              </w:rPr>
            </w:pPr>
            <w:r w:rsidRPr="003736AB">
              <w:rPr>
                <w:b w:val="0"/>
              </w:rPr>
              <w:t>Personal importance of religion</w:t>
            </w:r>
          </w:p>
        </w:tc>
        <w:tc>
          <w:tcPr>
            <w:tcW w:w="6570" w:type="dxa"/>
            <w:shd w:val="clear" w:color="auto" w:fill="FFFFFF" w:themeFill="background1"/>
          </w:tcPr>
          <w:p w14:paraId="438E7739" w14:textId="77777777" w:rsidR="008949AC" w:rsidRPr="003736AB" w:rsidRDefault="008949AC" w:rsidP="008949AC">
            <w:pPr>
              <w:pStyle w:val="ListParagraph"/>
              <w:numPr>
                <w:ilvl w:val="0"/>
                <w:numId w:val="38"/>
              </w:numPr>
              <w:spacing w:after="120" w:line="240" w:lineRule="auto"/>
              <w:cnfStyle w:val="000000000000" w:firstRow="0" w:lastRow="0" w:firstColumn="0" w:lastColumn="0" w:oddVBand="0" w:evenVBand="0" w:oddHBand="0" w:evenHBand="0" w:firstRowFirstColumn="0" w:firstRowLastColumn="0" w:lastRowFirstColumn="0" w:lastRowLastColumn="0"/>
              <w:rPr>
                <w:i/>
              </w:rPr>
            </w:pPr>
            <w:r w:rsidRPr="001E4949">
              <w:t xml:space="preserve">Youth oriented/planned church activities </w:t>
            </w:r>
          </w:p>
          <w:p w14:paraId="4B80ACBC" w14:textId="77777777" w:rsidR="008949AC" w:rsidRPr="003736AB" w:rsidRDefault="008949AC" w:rsidP="008949AC">
            <w:pPr>
              <w:pStyle w:val="ListParagraph"/>
              <w:numPr>
                <w:ilvl w:val="0"/>
                <w:numId w:val="38"/>
              </w:numPr>
              <w:spacing w:after="120" w:line="240" w:lineRule="auto"/>
              <w:cnfStyle w:val="000000000000" w:firstRow="0" w:lastRow="0" w:firstColumn="0" w:lastColumn="0" w:oddVBand="0" w:evenVBand="0" w:oddHBand="0" w:evenHBand="0" w:firstRowFirstColumn="0" w:firstRowLastColumn="0" w:lastRowFirstColumn="0" w:lastRowLastColumn="0"/>
              <w:rPr>
                <w:i/>
              </w:rPr>
            </w:pPr>
            <w:r w:rsidRPr="001E4949">
              <w:t xml:space="preserve">Family-focused church activities </w:t>
            </w:r>
          </w:p>
          <w:p w14:paraId="226F78C6" w14:textId="77777777" w:rsidR="008949AC" w:rsidRPr="003736AB" w:rsidRDefault="008949AC" w:rsidP="008949AC">
            <w:pPr>
              <w:pStyle w:val="ListParagraph"/>
              <w:numPr>
                <w:ilvl w:val="0"/>
                <w:numId w:val="38"/>
              </w:numPr>
              <w:spacing w:after="120" w:line="240" w:lineRule="auto"/>
              <w:cnfStyle w:val="000000000000" w:firstRow="0" w:lastRow="0" w:firstColumn="0" w:lastColumn="0" w:oddVBand="0" w:evenVBand="0" w:oddHBand="0" w:evenHBand="0" w:firstRowFirstColumn="0" w:firstRowLastColumn="0" w:lastRowFirstColumn="0" w:lastRowLastColumn="0"/>
              <w:rPr>
                <w:i/>
              </w:rPr>
            </w:pPr>
            <w:r w:rsidRPr="001E4949">
              <w:t xml:space="preserve">Church-sponsored community service </w:t>
            </w:r>
          </w:p>
        </w:tc>
      </w:tr>
    </w:tbl>
    <w:p w14:paraId="2130DD06" w14:textId="77777777" w:rsidR="008949AC" w:rsidRDefault="008949AC" w:rsidP="008949AC">
      <w:pPr>
        <w:spacing w:after="0"/>
        <w:rPr>
          <w:rFonts w:cs="Trebuchet MS"/>
          <w:szCs w:val="26"/>
        </w:rPr>
      </w:pPr>
    </w:p>
    <w:p w14:paraId="6A9BF4F0" w14:textId="77777777" w:rsidR="008949AC" w:rsidRDefault="008949AC" w:rsidP="008949AC">
      <w:pPr>
        <w:spacing w:after="0"/>
        <w:rPr>
          <w:rFonts w:cs="Trebuchet MS"/>
          <w:szCs w:val="26"/>
        </w:rPr>
      </w:pPr>
    </w:p>
    <w:p w14:paraId="7C107925" w14:textId="77777777" w:rsidR="008949AC" w:rsidRDefault="008949AC" w:rsidP="008949AC">
      <w:pPr>
        <w:spacing w:after="0"/>
        <w:rPr>
          <w:rFonts w:cs="Trebuchet MS"/>
          <w:szCs w:val="26"/>
        </w:rPr>
      </w:pPr>
    </w:p>
    <w:p w14:paraId="1F04781B" w14:textId="77777777" w:rsidR="008949AC" w:rsidRDefault="008949AC" w:rsidP="008949AC">
      <w:pPr>
        <w:spacing w:after="0"/>
        <w:rPr>
          <w:rFonts w:cs="Trebuchet MS"/>
          <w:szCs w:val="26"/>
        </w:rPr>
      </w:pPr>
    </w:p>
    <w:p w14:paraId="09805A6F" w14:textId="77777777" w:rsidR="008949AC" w:rsidRDefault="008949AC" w:rsidP="008949AC">
      <w:pPr>
        <w:spacing w:after="0"/>
        <w:rPr>
          <w:rFonts w:cs="Trebuchet MS"/>
          <w:szCs w:val="26"/>
        </w:rPr>
      </w:pPr>
    </w:p>
    <w:p w14:paraId="1C1A17C3" w14:textId="77777777" w:rsidR="008949AC" w:rsidRDefault="008949AC" w:rsidP="008949AC">
      <w:pPr>
        <w:spacing w:after="0"/>
        <w:rPr>
          <w:rFonts w:cs="Trebuchet MS"/>
          <w:szCs w:val="26"/>
        </w:rPr>
      </w:pPr>
    </w:p>
    <w:p w14:paraId="300E5999" w14:textId="77777777" w:rsidR="008949AC" w:rsidRDefault="008949AC" w:rsidP="008949AC">
      <w:pPr>
        <w:spacing w:after="0"/>
        <w:rPr>
          <w:rFonts w:cs="Trebuchet MS"/>
          <w:szCs w:val="26"/>
        </w:rPr>
      </w:pPr>
    </w:p>
    <w:p w14:paraId="3190208B" w14:textId="77777777" w:rsidR="008949AC" w:rsidRDefault="008949AC" w:rsidP="008949AC">
      <w:pPr>
        <w:spacing w:after="0"/>
        <w:rPr>
          <w:rFonts w:cs="Trebuchet MS"/>
          <w:szCs w:val="26"/>
        </w:rPr>
      </w:pPr>
    </w:p>
    <w:p w14:paraId="013D45CC" w14:textId="77777777" w:rsidR="008949AC" w:rsidRDefault="008949AC" w:rsidP="008949AC">
      <w:pPr>
        <w:spacing w:after="0"/>
        <w:rPr>
          <w:rFonts w:cs="Trebuchet MS"/>
          <w:szCs w:val="26"/>
        </w:rPr>
      </w:pPr>
    </w:p>
    <w:p w14:paraId="26AB59A9" w14:textId="77777777" w:rsidR="008949AC" w:rsidRDefault="008949AC" w:rsidP="008949AC">
      <w:pPr>
        <w:spacing w:after="0"/>
        <w:rPr>
          <w:rFonts w:cs="Trebuchet MS"/>
          <w:szCs w:val="26"/>
        </w:rPr>
      </w:pPr>
    </w:p>
    <w:p w14:paraId="169B64DE" w14:textId="77777777" w:rsidR="008949AC" w:rsidRDefault="008949AC" w:rsidP="008949AC">
      <w:pPr>
        <w:spacing w:after="0"/>
        <w:rPr>
          <w:rFonts w:cs="Trebuchet MS"/>
          <w:szCs w:val="26"/>
        </w:rPr>
      </w:pPr>
    </w:p>
    <w:p w14:paraId="627947AA" w14:textId="77777777" w:rsidR="008949AC" w:rsidRDefault="008949AC" w:rsidP="008949AC">
      <w:pPr>
        <w:spacing w:after="0"/>
        <w:rPr>
          <w:rFonts w:cs="Trebuchet MS"/>
          <w:szCs w:val="26"/>
        </w:rPr>
      </w:pPr>
    </w:p>
    <w:p w14:paraId="61BF30FD" w14:textId="77777777" w:rsidR="008949AC" w:rsidRDefault="008949AC" w:rsidP="008949AC">
      <w:pPr>
        <w:spacing w:after="0"/>
        <w:rPr>
          <w:rFonts w:cs="Trebuchet MS"/>
          <w:szCs w:val="26"/>
        </w:rPr>
      </w:pPr>
    </w:p>
    <w:p w14:paraId="7EC7558A" w14:textId="77777777" w:rsidR="008949AC" w:rsidRDefault="008949AC" w:rsidP="008949AC">
      <w:pPr>
        <w:spacing w:after="0"/>
        <w:rPr>
          <w:rFonts w:cs="Trebuchet MS"/>
          <w:szCs w:val="26"/>
        </w:rPr>
      </w:pPr>
    </w:p>
    <w:p w14:paraId="40298419" w14:textId="77777777" w:rsidR="008949AC" w:rsidRDefault="008949AC" w:rsidP="008949AC">
      <w:pPr>
        <w:spacing w:after="0"/>
        <w:rPr>
          <w:rFonts w:cs="Trebuchet MS"/>
          <w:szCs w:val="26"/>
        </w:rPr>
      </w:pPr>
    </w:p>
    <w:p w14:paraId="13BD7B64" w14:textId="77777777" w:rsidR="008949AC" w:rsidRDefault="008949AC" w:rsidP="008949AC">
      <w:pPr>
        <w:spacing w:after="0"/>
        <w:rPr>
          <w:rFonts w:cs="Trebuchet MS"/>
          <w:szCs w:val="26"/>
        </w:rPr>
      </w:pPr>
    </w:p>
    <w:p w14:paraId="673369AB" w14:textId="5277FA88" w:rsidR="008949AC" w:rsidRPr="00C16CF9" w:rsidRDefault="008949AC" w:rsidP="008949AC">
      <w:pPr>
        <w:pBdr>
          <w:bottom w:val="single" w:sz="2" w:space="1" w:color="595959"/>
        </w:pBdr>
        <w:spacing w:before="360" w:line="252" w:lineRule="auto"/>
        <w:rPr>
          <w:b/>
          <w:bCs/>
          <w:caps/>
          <w:color w:val="50738C"/>
          <w:sz w:val="24"/>
          <w:szCs w:val="24"/>
        </w:rPr>
      </w:pPr>
      <w:r>
        <w:rPr>
          <w:b/>
          <w:bCs/>
          <w:caps/>
          <w:color w:val="50738C"/>
          <w:sz w:val="24"/>
          <w:szCs w:val="24"/>
        </w:rPr>
        <w:lastRenderedPageBreak/>
        <w:t xml:space="preserve">workSHEET </w:t>
      </w:r>
      <w:r w:rsidR="00CE62F0">
        <w:rPr>
          <w:b/>
          <w:bCs/>
          <w:caps/>
          <w:color w:val="50738C"/>
          <w:sz w:val="24"/>
          <w:szCs w:val="24"/>
        </w:rPr>
        <w:t>4</w:t>
      </w:r>
      <w:r>
        <w:rPr>
          <w:b/>
          <w:bCs/>
          <w:caps/>
          <w:color w:val="50738C"/>
          <w:sz w:val="24"/>
          <w:szCs w:val="24"/>
        </w:rPr>
        <w:t xml:space="preserve">.4 – case study activity </w:t>
      </w:r>
      <w:r w:rsidRPr="001A7433">
        <w:rPr>
          <w:b/>
          <w:bCs/>
          <w:caps/>
          <w:color w:val="50738C"/>
          <w:sz w:val="24"/>
          <w:szCs w:val="24"/>
        </w:rPr>
        <w:t>– Determining Fit</w:t>
      </w:r>
    </w:p>
    <w:p w14:paraId="3A69A3C2" w14:textId="77777777" w:rsidR="008949AC" w:rsidRDefault="008949AC" w:rsidP="008949AC">
      <w:pPr>
        <w:spacing w:after="0"/>
        <w:rPr>
          <w:rFonts w:cs="Trebuchet MS"/>
          <w:szCs w:val="26"/>
        </w:rPr>
      </w:pPr>
      <w:r w:rsidRPr="001A7433">
        <w:rPr>
          <w:rFonts w:cs="Trebuchet MS"/>
          <w:b/>
          <w:szCs w:val="26"/>
        </w:rPr>
        <w:t>Purpose of Activity</w:t>
      </w:r>
      <w:r w:rsidRPr="001A7433">
        <w:rPr>
          <w:rFonts w:cs="Trebuchet MS"/>
          <w:szCs w:val="26"/>
        </w:rPr>
        <w:t xml:space="preserve"> – To consider practical fit when selecting evidence-based interventions.</w:t>
      </w:r>
    </w:p>
    <w:p w14:paraId="01BC0CC4" w14:textId="77777777" w:rsidR="008949AC" w:rsidRDefault="008949AC" w:rsidP="008949AC">
      <w:pPr>
        <w:spacing w:after="0"/>
        <w:rPr>
          <w:rFonts w:cs="Trebuchet MS"/>
          <w:szCs w:val="26"/>
        </w:rPr>
      </w:pPr>
    </w:p>
    <w:p w14:paraId="26427307" w14:textId="77777777" w:rsidR="008949AC" w:rsidRPr="001A7433" w:rsidRDefault="008949AC" w:rsidP="008949AC">
      <w:pPr>
        <w:spacing w:after="0"/>
        <w:rPr>
          <w:rFonts w:cs="Trebuchet MS"/>
          <w:szCs w:val="26"/>
        </w:rPr>
      </w:pPr>
      <w:r w:rsidRPr="001A7433">
        <w:rPr>
          <w:rFonts w:cs="Trebuchet MS"/>
          <w:b/>
          <w:szCs w:val="26"/>
        </w:rPr>
        <w:t>Instructions</w:t>
      </w:r>
      <w:r w:rsidRPr="001A7433">
        <w:rPr>
          <w:rFonts w:cs="Trebuchet MS"/>
          <w:szCs w:val="26"/>
        </w:rPr>
        <w:t xml:space="preserve"> – </w:t>
      </w:r>
    </w:p>
    <w:p w14:paraId="5E439362" w14:textId="77777777" w:rsidR="008949AC" w:rsidRPr="001A7433" w:rsidRDefault="008949AC" w:rsidP="008949AC">
      <w:pPr>
        <w:pStyle w:val="ListParagraph"/>
        <w:numPr>
          <w:ilvl w:val="0"/>
          <w:numId w:val="39"/>
        </w:numPr>
        <w:spacing w:after="0"/>
        <w:rPr>
          <w:rFonts w:cs="Trebuchet MS"/>
          <w:b/>
          <w:szCs w:val="26"/>
        </w:rPr>
      </w:pPr>
      <w:r w:rsidRPr="001A7433">
        <w:rPr>
          <w:rFonts w:cs="Trebuchet MS"/>
          <w:szCs w:val="26"/>
        </w:rPr>
        <w:t xml:space="preserve">Your case study group will use the risk factor it was previously assigned for </w:t>
      </w:r>
      <w:r w:rsidRPr="001A7433">
        <w:rPr>
          <w:rFonts w:cs="Trebuchet MS"/>
          <w:b/>
          <w:szCs w:val="26"/>
        </w:rPr>
        <w:t>Worksheet 3.10: Case Study Activity – Prioritizing Risk/Protective Factors.</w:t>
      </w:r>
    </w:p>
    <w:p w14:paraId="6179FE27" w14:textId="38D52717" w:rsidR="008949AC" w:rsidRPr="001A7433" w:rsidRDefault="008949AC" w:rsidP="008949AC">
      <w:pPr>
        <w:pStyle w:val="ListParagraph"/>
        <w:numPr>
          <w:ilvl w:val="0"/>
          <w:numId w:val="39"/>
        </w:numPr>
        <w:spacing w:after="0"/>
        <w:rPr>
          <w:rFonts w:cs="Trebuchet MS"/>
          <w:szCs w:val="26"/>
        </w:rPr>
      </w:pPr>
      <w:r w:rsidRPr="001A7433">
        <w:rPr>
          <w:rFonts w:cs="Trebuchet MS"/>
          <w:szCs w:val="26"/>
        </w:rPr>
        <w:t xml:space="preserve">Select one of the following evidence-based interventions for your risk factor. Refer to </w:t>
      </w:r>
      <w:r w:rsidRPr="001A7433">
        <w:rPr>
          <w:rFonts w:cs="Trebuchet MS"/>
          <w:b/>
          <w:szCs w:val="26"/>
        </w:rPr>
        <w:t xml:space="preserve">Information Sheet </w:t>
      </w:r>
      <w:r w:rsidR="00AA239D">
        <w:rPr>
          <w:rFonts w:cs="Trebuchet MS"/>
          <w:b/>
          <w:szCs w:val="26"/>
        </w:rPr>
        <w:t>4</w:t>
      </w:r>
      <w:r w:rsidRPr="001A7433">
        <w:rPr>
          <w:rFonts w:cs="Trebuchet MS"/>
          <w:b/>
          <w:szCs w:val="26"/>
        </w:rPr>
        <w:t xml:space="preserve">.1: Examples of Different Interventions </w:t>
      </w:r>
      <w:r w:rsidRPr="001A7433">
        <w:rPr>
          <w:rFonts w:cs="Trebuchet MS"/>
          <w:szCs w:val="26"/>
        </w:rPr>
        <w:t>for descriptions of the interventions.</w:t>
      </w:r>
    </w:p>
    <w:p w14:paraId="2017F90F" w14:textId="77777777" w:rsidR="008949AC" w:rsidRPr="001A7433" w:rsidRDefault="008949AC" w:rsidP="008949AC">
      <w:pPr>
        <w:pStyle w:val="ListParagraph"/>
        <w:numPr>
          <w:ilvl w:val="0"/>
          <w:numId w:val="40"/>
        </w:numPr>
        <w:spacing w:after="0"/>
        <w:rPr>
          <w:rFonts w:cs="Trebuchet MS"/>
          <w:szCs w:val="26"/>
          <w:u w:val="single"/>
        </w:rPr>
      </w:pPr>
      <w:r w:rsidRPr="001A7433">
        <w:rPr>
          <w:rFonts w:cs="Trebuchet MS"/>
          <w:szCs w:val="26"/>
          <w:u w:val="single"/>
        </w:rPr>
        <w:t xml:space="preserve">Parental monitoring </w:t>
      </w:r>
    </w:p>
    <w:p w14:paraId="52BA7496" w14:textId="77777777" w:rsidR="008949AC" w:rsidRPr="001A7433" w:rsidRDefault="008949AC" w:rsidP="008949AC">
      <w:pPr>
        <w:pStyle w:val="ListParagraph"/>
        <w:numPr>
          <w:ilvl w:val="1"/>
          <w:numId w:val="40"/>
        </w:numPr>
        <w:spacing w:after="0"/>
        <w:rPr>
          <w:rFonts w:cs="Trebuchet MS"/>
          <w:szCs w:val="26"/>
        </w:rPr>
      </w:pPr>
      <w:r w:rsidRPr="001A7433">
        <w:rPr>
          <w:rFonts w:cs="Trebuchet MS"/>
          <w:szCs w:val="26"/>
        </w:rPr>
        <w:t>Evidence-based curriculum targeting parents</w:t>
      </w:r>
    </w:p>
    <w:p w14:paraId="56178AEA" w14:textId="77777777" w:rsidR="008949AC" w:rsidRPr="001A7433" w:rsidRDefault="008949AC" w:rsidP="008949AC">
      <w:pPr>
        <w:pStyle w:val="ListParagraph"/>
        <w:numPr>
          <w:ilvl w:val="0"/>
          <w:numId w:val="40"/>
        </w:numPr>
        <w:spacing w:after="0"/>
        <w:rPr>
          <w:rFonts w:cs="Trebuchet MS"/>
          <w:szCs w:val="26"/>
          <w:u w:val="single"/>
        </w:rPr>
      </w:pPr>
      <w:r>
        <w:rPr>
          <w:rFonts w:cs="Trebuchet MS"/>
          <w:szCs w:val="26"/>
          <w:u w:val="single"/>
        </w:rPr>
        <w:t>Social access</w:t>
      </w:r>
    </w:p>
    <w:p w14:paraId="6039067A" w14:textId="77777777" w:rsidR="008949AC" w:rsidRPr="001A7433" w:rsidRDefault="008949AC" w:rsidP="008949AC">
      <w:pPr>
        <w:pStyle w:val="ListParagraph"/>
        <w:numPr>
          <w:ilvl w:val="1"/>
          <w:numId w:val="40"/>
        </w:numPr>
        <w:spacing w:after="0"/>
        <w:rPr>
          <w:rFonts w:cs="Trebuchet MS"/>
          <w:szCs w:val="26"/>
        </w:rPr>
      </w:pPr>
      <w:r w:rsidRPr="001A7433">
        <w:rPr>
          <w:rFonts w:cs="Trebuchet MS"/>
          <w:szCs w:val="26"/>
        </w:rPr>
        <w:t>Increase enforcement of underage drinking laws</w:t>
      </w:r>
    </w:p>
    <w:p w14:paraId="06BA5D80" w14:textId="77777777" w:rsidR="008949AC" w:rsidRPr="001A7433" w:rsidRDefault="008949AC" w:rsidP="008949AC">
      <w:pPr>
        <w:pStyle w:val="ListParagraph"/>
        <w:numPr>
          <w:ilvl w:val="0"/>
          <w:numId w:val="40"/>
        </w:numPr>
        <w:spacing w:after="0"/>
        <w:rPr>
          <w:rFonts w:cs="Trebuchet MS"/>
          <w:szCs w:val="26"/>
          <w:u w:val="single"/>
        </w:rPr>
      </w:pPr>
      <w:r w:rsidRPr="001A7433">
        <w:rPr>
          <w:rFonts w:cs="Trebuchet MS"/>
          <w:szCs w:val="26"/>
          <w:u w:val="single"/>
        </w:rPr>
        <w:t xml:space="preserve">Perception of harm </w:t>
      </w:r>
    </w:p>
    <w:p w14:paraId="36A1AF8C" w14:textId="77777777" w:rsidR="008949AC" w:rsidRPr="001A7433" w:rsidRDefault="008949AC" w:rsidP="008949AC">
      <w:pPr>
        <w:pStyle w:val="ListParagraph"/>
        <w:numPr>
          <w:ilvl w:val="1"/>
          <w:numId w:val="40"/>
        </w:numPr>
        <w:spacing w:after="0"/>
        <w:rPr>
          <w:rFonts w:cs="Trebuchet MS"/>
          <w:szCs w:val="26"/>
        </w:rPr>
      </w:pPr>
      <w:r w:rsidRPr="001A7433">
        <w:rPr>
          <w:rFonts w:cs="Trebuchet MS"/>
          <w:szCs w:val="26"/>
        </w:rPr>
        <w:t>Social marketing campaign targeting youth perceptions of harm</w:t>
      </w:r>
    </w:p>
    <w:p w14:paraId="73D8629A" w14:textId="77777777" w:rsidR="008949AC" w:rsidRPr="001A7433" w:rsidRDefault="008949AC" w:rsidP="008949AC">
      <w:pPr>
        <w:pStyle w:val="ListParagraph"/>
        <w:numPr>
          <w:ilvl w:val="0"/>
          <w:numId w:val="40"/>
        </w:numPr>
        <w:spacing w:after="0"/>
        <w:rPr>
          <w:rFonts w:cs="Trebuchet MS"/>
          <w:szCs w:val="26"/>
          <w:u w:val="single"/>
        </w:rPr>
      </w:pPr>
      <w:r w:rsidRPr="001A7433">
        <w:rPr>
          <w:rFonts w:cs="Trebuchet MS"/>
          <w:szCs w:val="26"/>
          <w:u w:val="single"/>
        </w:rPr>
        <w:t>Positive opportunities to belong</w:t>
      </w:r>
    </w:p>
    <w:p w14:paraId="4F4B987E" w14:textId="77777777" w:rsidR="008949AC" w:rsidRPr="001A7433" w:rsidRDefault="008949AC" w:rsidP="008949AC">
      <w:pPr>
        <w:pStyle w:val="ListParagraph"/>
        <w:numPr>
          <w:ilvl w:val="1"/>
          <w:numId w:val="40"/>
        </w:numPr>
        <w:spacing w:after="0"/>
        <w:rPr>
          <w:rFonts w:cs="Trebuchet MS"/>
          <w:szCs w:val="26"/>
        </w:rPr>
      </w:pPr>
      <w:r w:rsidRPr="001A7433">
        <w:rPr>
          <w:rFonts w:cs="Trebuchet MS"/>
          <w:szCs w:val="26"/>
        </w:rPr>
        <w:t xml:space="preserve">Youth advisory board with the local prevention coalition </w:t>
      </w:r>
    </w:p>
    <w:p w14:paraId="2225FF01" w14:textId="77777777" w:rsidR="008949AC" w:rsidRPr="001A7433" w:rsidRDefault="008949AC" w:rsidP="008949AC">
      <w:pPr>
        <w:pStyle w:val="ListParagraph"/>
        <w:numPr>
          <w:ilvl w:val="0"/>
          <w:numId w:val="39"/>
        </w:numPr>
        <w:spacing w:after="0"/>
        <w:rPr>
          <w:rFonts w:cs="Trebuchet MS"/>
          <w:szCs w:val="26"/>
        </w:rPr>
      </w:pPr>
      <w:r w:rsidRPr="001A7433">
        <w:rPr>
          <w:rFonts w:cs="Trebuchet MS"/>
          <w:szCs w:val="26"/>
        </w:rPr>
        <w:t xml:space="preserve">In the table below, write the risk/protective factor and intervention you selected, and answer the questions to determine the practical fit for that intervention. You may want to use information about the case from </w:t>
      </w:r>
      <w:r w:rsidRPr="001A7433">
        <w:rPr>
          <w:rFonts w:cs="Trebuchet MS"/>
          <w:b/>
          <w:szCs w:val="26"/>
        </w:rPr>
        <w:t>Worksheet 3.9: Case Study – Assessment Information.</w:t>
      </w:r>
      <w:r w:rsidRPr="001A7433">
        <w:rPr>
          <w:rFonts w:cs="Trebuchet MS"/>
          <w:szCs w:val="26"/>
        </w:rPr>
        <w:t xml:space="preserve"> </w:t>
      </w:r>
    </w:p>
    <w:tbl>
      <w:tblPr>
        <w:tblStyle w:val="GridTable4-Accent1"/>
        <w:tblpPr w:leftFromText="180" w:rightFromText="180" w:vertAnchor="page" w:horzAnchor="margin" w:tblpY="7696"/>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8"/>
        <w:gridCol w:w="2910"/>
      </w:tblGrid>
      <w:tr w:rsidR="008949AC" w:rsidRPr="00CE7AB2" w14:paraId="776D9B85" w14:textId="77777777" w:rsidTr="00CE62F0">
        <w:trPr>
          <w:cnfStyle w:val="100000000000" w:firstRow="1" w:lastRow="0" w:firstColumn="0" w:lastColumn="0" w:oddVBand="0" w:evenVBand="0" w:oddHBand="0" w:evenHBand="0" w:firstRowFirstColumn="0" w:firstRowLastColumn="0" w:lastRowFirstColumn="0" w:lastRowLastColumn="0"/>
          <w:trHeight w:val="484"/>
          <w:tblHeader/>
        </w:trPr>
        <w:tc>
          <w:tcPr>
            <w:cnfStyle w:val="001000000000" w:firstRow="0" w:lastRow="0" w:firstColumn="1" w:lastColumn="0" w:oddVBand="0" w:evenVBand="0" w:oddHBand="0" w:evenHBand="0" w:firstRowFirstColumn="0" w:firstRowLastColumn="0" w:lastRowFirstColumn="0" w:lastRowLastColumn="0"/>
            <w:tcW w:w="9908" w:type="dxa"/>
            <w:gridSpan w:val="2"/>
            <w:shd w:val="clear" w:color="auto" w:fill="4F738C"/>
          </w:tcPr>
          <w:p w14:paraId="26B48C0D" w14:textId="77777777" w:rsidR="008949AC" w:rsidRPr="001A7433" w:rsidRDefault="008949AC" w:rsidP="00CE62F0">
            <w:pPr>
              <w:pStyle w:val="TableHeader"/>
              <w:jc w:val="left"/>
              <w:rPr>
                <w:bCs w:val="0"/>
              </w:rPr>
            </w:pPr>
            <w:r>
              <w:rPr>
                <w:b/>
              </w:rPr>
              <w:t xml:space="preserve">RISK/PROTECTIVE FACTOR: </w:t>
            </w:r>
          </w:p>
        </w:tc>
      </w:tr>
      <w:tr w:rsidR="008949AC" w:rsidRPr="00CE7AB2" w14:paraId="2FF43CF6" w14:textId="77777777" w:rsidTr="00CE62F0">
        <w:trPr>
          <w:cnfStyle w:val="100000000000" w:firstRow="1" w:lastRow="0" w:firstColumn="0" w:lastColumn="0" w:oddVBand="0" w:evenVBand="0" w:oddHBand="0" w:evenHBand="0" w:firstRowFirstColumn="0" w:firstRowLastColumn="0" w:lastRowFirstColumn="0" w:lastRowLastColumn="0"/>
          <w:trHeight w:val="469"/>
          <w:tblHeader/>
        </w:trPr>
        <w:tc>
          <w:tcPr>
            <w:cnfStyle w:val="001000000000" w:firstRow="0" w:lastRow="0" w:firstColumn="1" w:lastColumn="0" w:oddVBand="0" w:evenVBand="0" w:oddHBand="0" w:evenHBand="0" w:firstRowFirstColumn="0" w:firstRowLastColumn="0" w:lastRowFirstColumn="0" w:lastRowLastColumn="0"/>
            <w:tcW w:w="9908" w:type="dxa"/>
            <w:gridSpan w:val="2"/>
            <w:shd w:val="clear" w:color="auto" w:fill="4F738C"/>
          </w:tcPr>
          <w:p w14:paraId="42F4447D" w14:textId="77777777" w:rsidR="008949AC" w:rsidRDefault="008949AC" w:rsidP="00CE62F0">
            <w:pPr>
              <w:pStyle w:val="TableHeader"/>
              <w:jc w:val="left"/>
              <w:rPr>
                <w:b/>
              </w:rPr>
            </w:pPr>
            <w:r>
              <w:rPr>
                <w:b/>
              </w:rPr>
              <w:t xml:space="preserve">SELECTED INTERVENTION: </w:t>
            </w:r>
          </w:p>
        </w:tc>
      </w:tr>
      <w:tr w:rsidR="008949AC" w:rsidRPr="00CE7AB2" w14:paraId="62094898" w14:textId="77777777" w:rsidTr="00CE62F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6998" w:type="dxa"/>
          </w:tcPr>
          <w:p w14:paraId="47D38322" w14:textId="77777777" w:rsidR="008949AC" w:rsidRPr="00BD56FD" w:rsidRDefault="008949AC" w:rsidP="00CE62F0">
            <w:pPr>
              <w:spacing w:before="120"/>
              <w:jc w:val="center"/>
              <w:rPr>
                <w:b w:val="0"/>
                <w:bCs w:val="0"/>
              </w:rPr>
            </w:pPr>
            <w:r>
              <w:t>Practical Fit Considerations</w:t>
            </w:r>
          </w:p>
        </w:tc>
        <w:tc>
          <w:tcPr>
            <w:tcW w:w="2910" w:type="dxa"/>
          </w:tcPr>
          <w:p w14:paraId="185A7A0F" w14:textId="77777777" w:rsidR="008949AC" w:rsidRPr="001A7433" w:rsidRDefault="008949AC" w:rsidP="00CE62F0">
            <w:pPr>
              <w:spacing w:before="120"/>
              <w:jc w:val="center"/>
              <w:cnfStyle w:val="000000100000" w:firstRow="0" w:lastRow="0" w:firstColumn="0" w:lastColumn="0" w:oddVBand="0" w:evenVBand="0" w:oddHBand="1" w:evenHBand="0" w:firstRowFirstColumn="0" w:firstRowLastColumn="0" w:lastRowFirstColumn="0" w:lastRowLastColumn="0"/>
              <w:rPr>
                <w:b/>
              </w:rPr>
            </w:pPr>
            <w:r w:rsidRPr="001A7433">
              <w:rPr>
                <w:b/>
              </w:rPr>
              <w:t>Circle Your Answer</w:t>
            </w:r>
          </w:p>
        </w:tc>
      </w:tr>
      <w:tr w:rsidR="008949AC" w:rsidRPr="00CE7AB2" w14:paraId="0B27162B" w14:textId="77777777" w:rsidTr="00CE62F0">
        <w:trPr>
          <w:trHeight w:val="440"/>
        </w:trPr>
        <w:tc>
          <w:tcPr>
            <w:cnfStyle w:val="001000000000" w:firstRow="0" w:lastRow="0" w:firstColumn="1" w:lastColumn="0" w:oddVBand="0" w:evenVBand="0" w:oddHBand="0" w:evenHBand="0" w:firstRowFirstColumn="0" w:firstRowLastColumn="0" w:lastRowFirstColumn="0" w:lastRowLastColumn="0"/>
            <w:tcW w:w="6998" w:type="dxa"/>
            <w:shd w:val="clear" w:color="auto" w:fill="FFFFFF" w:themeFill="background1"/>
          </w:tcPr>
          <w:p w14:paraId="1932E36F" w14:textId="77777777" w:rsidR="008949AC" w:rsidRPr="001A7433" w:rsidRDefault="008949AC" w:rsidP="00CE62F0">
            <w:pPr>
              <w:rPr>
                <w:b w:val="0"/>
                <w:sz w:val="20"/>
              </w:rPr>
            </w:pPr>
            <w:r w:rsidRPr="001A7433">
              <w:rPr>
                <w:sz w:val="20"/>
              </w:rPr>
              <w:t>Resources:</w:t>
            </w:r>
            <w:r w:rsidRPr="001A7433">
              <w:rPr>
                <w:b w:val="0"/>
                <w:sz w:val="20"/>
              </w:rPr>
              <w:t xml:space="preserve"> Do we have the resources NOW to implement the intervention? </w:t>
            </w:r>
          </w:p>
        </w:tc>
        <w:tc>
          <w:tcPr>
            <w:tcW w:w="2910" w:type="dxa"/>
            <w:shd w:val="clear" w:color="auto" w:fill="FFFFFF" w:themeFill="background1"/>
            <w:vAlign w:val="center"/>
          </w:tcPr>
          <w:p w14:paraId="504BE899" w14:textId="77777777" w:rsidR="008949AC" w:rsidRPr="000572E2" w:rsidRDefault="008949AC" w:rsidP="00CE62F0">
            <w:pPr>
              <w:cnfStyle w:val="000000000000" w:firstRow="0" w:lastRow="0" w:firstColumn="0" w:lastColumn="0" w:oddVBand="0" w:evenVBand="0" w:oddHBand="0" w:evenHBand="0" w:firstRowFirstColumn="0" w:firstRowLastColumn="0" w:lastRowFirstColumn="0" w:lastRowLastColumn="0"/>
            </w:pPr>
            <w:r>
              <w:rPr>
                <w:b/>
                <w:sz w:val="20"/>
              </w:rPr>
              <w:t>Yes     No     Need more info</w:t>
            </w:r>
          </w:p>
        </w:tc>
      </w:tr>
      <w:tr w:rsidR="008949AC" w:rsidRPr="00CE7AB2" w14:paraId="00D51B0A" w14:textId="77777777" w:rsidTr="00CE62F0">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6998" w:type="dxa"/>
            <w:shd w:val="clear" w:color="auto" w:fill="FFFFFF" w:themeFill="background1"/>
          </w:tcPr>
          <w:p w14:paraId="758A2844" w14:textId="77777777" w:rsidR="008949AC" w:rsidRPr="001A7433" w:rsidRDefault="008949AC" w:rsidP="00CE62F0">
            <w:pPr>
              <w:rPr>
                <w:b w:val="0"/>
                <w:sz w:val="20"/>
              </w:rPr>
            </w:pPr>
            <w:r w:rsidRPr="001A7433">
              <w:rPr>
                <w:sz w:val="20"/>
              </w:rPr>
              <w:t>Contacts:</w:t>
            </w:r>
            <w:r w:rsidRPr="001A7433">
              <w:rPr>
                <w:b w:val="0"/>
                <w:sz w:val="20"/>
              </w:rPr>
              <w:t xml:space="preserve"> Do we have the people involved that we need in order to be successful in implementing the intervention? </w:t>
            </w:r>
          </w:p>
        </w:tc>
        <w:tc>
          <w:tcPr>
            <w:tcW w:w="2910" w:type="dxa"/>
            <w:shd w:val="clear" w:color="auto" w:fill="FFFFFF" w:themeFill="background1"/>
            <w:vAlign w:val="center"/>
          </w:tcPr>
          <w:p w14:paraId="50379ED4" w14:textId="77777777" w:rsidR="008949AC" w:rsidRDefault="008949AC" w:rsidP="00CE62F0">
            <w:pPr>
              <w:cnfStyle w:val="000000100000" w:firstRow="0" w:lastRow="0" w:firstColumn="0" w:lastColumn="0" w:oddVBand="0" w:evenVBand="0" w:oddHBand="1" w:evenHBand="0" w:firstRowFirstColumn="0" w:firstRowLastColumn="0" w:lastRowFirstColumn="0" w:lastRowLastColumn="0"/>
            </w:pPr>
            <w:r w:rsidRPr="00183A7F">
              <w:rPr>
                <w:b/>
                <w:sz w:val="20"/>
              </w:rPr>
              <w:t>Yes     No     Need more info</w:t>
            </w:r>
          </w:p>
        </w:tc>
      </w:tr>
      <w:tr w:rsidR="008949AC" w:rsidRPr="00CE7AB2" w14:paraId="5ADF3366" w14:textId="77777777" w:rsidTr="00CE62F0">
        <w:trPr>
          <w:trHeight w:val="705"/>
        </w:trPr>
        <w:tc>
          <w:tcPr>
            <w:cnfStyle w:val="001000000000" w:firstRow="0" w:lastRow="0" w:firstColumn="1" w:lastColumn="0" w:oddVBand="0" w:evenVBand="0" w:oddHBand="0" w:evenHBand="0" w:firstRowFirstColumn="0" w:firstRowLastColumn="0" w:lastRowFirstColumn="0" w:lastRowLastColumn="0"/>
            <w:tcW w:w="6998" w:type="dxa"/>
            <w:shd w:val="clear" w:color="auto" w:fill="FFFFFF" w:themeFill="background1"/>
          </w:tcPr>
          <w:p w14:paraId="0A7AF0F4" w14:textId="77777777" w:rsidR="008949AC" w:rsidRPr="001A7433" w:rsidRDefault="008949AC" w:rsidP="00CE62F0">
            <w:pPr>
              <w:rPr>
                <w:b w:val="0"/>
                <w:sz w:val="20"/>
              </w:rPr>
            </w:pPr>
            <w:r w:rsidRPr="001A7433">
              <w:rPr>
                <w:sz w:val="20"/>
              </w:rPr>
              <w:t>Support:</w:t>
            </w:r>
            <w:r w:rsidRPr="001A7433">
              <w:rPr>
                <w:b w:val="0"/>
                <w:sz w:val="20"/>
              </w:rPr>
              <w:t xml:space="preserve"> Will the community support an intervention? Do we have the organizational support we need to implement the intervention? </w:t>
            </w:r>
          </w:p>
        </w:tc>
        <w:tc>
          <w:tcPr>
            <w:tcW w:w="2910" w:type="dxa"/>
            <w:shd w:val="clear" w:color="auto" w:fill="FFFFFF" w:themeFill="background1"/>
            <w:vAlign w:val="center"/>
          </w:tcPr>
          <w:p w14:paraId="297A7B76" w14:textId="77777777" w:rsidR="008949AC" w:rsidRDefault="008949AC" w:rsidP="00CE62F0">
            <w:pPr>
              <w:cnfStyle w:val="000000000000" w:firstRow="0" w:lastRow="0" w:firstColumn="0" w:lastColumn="0" w:oddVBand="0" w:evenVBand="0" w:oddHBand="0" w:evenHBand="0" w:firstRowFirstColumn="0" w:firstRowLastColumn="0" w:lastRowFirstColumn="0" w:lastRowLastColumn="0"/>
            </w:pPr>
            <w:r w:rsidRPr="00183A7F">
              <w:rPr>
                <w:b/>
                <w:sz w:val="20"/>
              </w:rPr>
              <w:t>Yes     No     Need more info</w:t>
            </w:r>
          </w:p>
        </w:tc>
      </w:tr>
      <w:tr w:rsidR="008949AC" w:rsidRPr="00CE7AB2" w14:paraId="689B2669" w14:textId="77777777" w:rsidTr="00CE62F0">
        <w:trPr>
          <w:cnfStyle w:val="000000100000" w:firstRow="0" w:lastRow="0" w:firstColumn="0" w:lastColumn="0" w:oddVBand="0" w:evenVBand="0" w:oddHBand="1" w:evenHBand="0" w:firstRowFirstColumn="0" w:firstRowLastColumn="0" w:lastRowFirstColumn="0" w:lastRowLastColumn="0"/>
          <w:trHeight w:val="969"/>
        </w:trPr>
        <w:tc>
          <w:tcPr>
            <w:cnfStyle w:val="001000000000" w:firstRow="0" w:lastRow="0" w:firstColumn="1" w:lastColumn="0" w:oddVBand="0" w:evenVBand="0" w:oddHBand="0" w:evenHBand="0" w:firstRowFirstColumn="0" w:firstRowLastColumn="0" w:lastRowFirstColumn="0" w:lastRowLastColumn="0"/>
            <w:tcW w:w="6998" w:type="dxa"/>
            <w:shd w:val="clear" w:color="auto" w:fill="FFFFFF" w:themeFill="background1"/>
          </w:tcPr>
          <w:p w14:paraId="3FC3A3DD" w14:textId="77777777" w:rsidR="008949AC" w:rsidRPr="001A7433" w:rsidRDefault="008949AC" w:rsidP="00CE62F0">
            <w:pPr>
              <w:rPr>
                <w:b w:val="0"/>
                <w:sz w:val="20"/>
              </w:rPr>
            </w:pPr>
            <w:r w:rsidRPr="001A7433">
              <w:rPr>
                <w:sz w:val="20"/>
              </w:rPr>
              <w:t>Reflect culture:</w:t>
            </w:r>
            <w:r w:rsidRPr="001A7433">
              <w:rPr>
                <w:b w:val="0"/>
                <w:sz w:val="20"/>
              </w:rPr>
              <w:t xml:space="preserve"> Will the cultural groups that are the focus of our intervention be receptive to what we plan to do? Are members of the focus population involved in the planning and implementation process? </w:t>
            </w:r>
          </w:p>
        </w:tc>
        <w:tc>
          <w:tcPr>
            <w:tcW w:w="2910" w:type="dxa"/>
            <w:shd w:val="clear" w:color="auto" w:fill="FFFFFF" w:themeFill="background1"/>
            <w:vAlign w:val="center"/>
          </w:tcPr>
          <w:p w14:paraId="4F722250" w14:textId="77777777" w:rsidR="008949AC" w:rsidRDefault="008949AC" w:rsidP="00CE62F0">
            <w:pPr>
              <w:cnfStyle w:val="000000100000" w:firstRow="0" w:lastRow="0" w:firstColumn="0" w:lastColumn="0" w:oddVBand="0" w:evenVBand="0" w:oddHBand="1" w:evenHBand="0" w:firstRowFirstColumn="0" w:firstRowLastColumn="0" w:lastRowFirstColumn="0" w:lastRowLastColumn="0"/>
            </w:pPr>
            <w:r w:rsidRPr="00183A7F">
              <w:rPr>
                <w:b/>
                <w:sz w:val="20"/>
              </w:rPr>
              <w:t>Yes     No     Need more info</w:t>
            </w:r>
          </w:p>
        </w:tc>
      </w:tr>
      <w:tr w:rsidR="008949AC" w:rsidRPr="00CE7AB2" w14:paraId="7412CBB9" w14:textId="77777777" w:rsidTr="00CE62F0">
        <w:trPr>
          <w:trHeight w:val="705"/>
        </w:trPr>
        <w:tc>
          <w:tcPr>
            <w:cnfStyle w:val="001000000000" w:firstRow="0" w:lastRow="0" w:firstColumn="1" w:lastColumn="0" w:oddVBand="0" w:evenVBand="0" w:oddHBand="0" w:evenHBand="0" w:firstRowFirstColumn="0" w:firstRowLastColumn="0" w:lastRowFirstColumn="0" w:lastRowLastColumn="0"/>
            <w:tcW w:w="6998" w:type="dxa"/>
            <w:shd w:val="clear" w:color="auto" w:fill="FFFFFF" w:themeFill="background1"/>
          </w:tcPr>
          <w:p w14:paraId="231D71B3" w14:textId="77777777" w:rsidR="008949AC" w:rsidRPr="001A7433" w:rsidRDefault="008949AC" w:rsidP="00CE62F0">
            <w:pPr>
              <w:rPr>
                <w:b w:val="0"/>
                <w:sz w:val="20"/>
              </w:rPr>
            </w:pPr>
            <w:r w:rsidRPr="001A7433">
              <w:rPr>
                <w:sz w:val="20"/>
              </w:rPr>
              <w:t>Sustainable:</w:t>
            </w:r>
            <w:r w:rsidRPr="001A7433">
              <w:rPr>
                <w:b w:val="0"/>
                <w:sz w:val="20"/>
              </w:rPr>
              <w:t xml:space="preserve"> Do we have a plan that includes considerations about how positive outcomes would be maintained over time?  </w:t>
            </w:r>
          </w:p>
        </w:tc>
        <w:tc>
          <w:tcPr>
            <w:tcW w:w="2910" w:type="dxa"/>
            <w:shd w:val="clear" w:color="auto" w:fill="FFFFFF" w:themeFill="background1"/>
            <w:vAlign w:val="center"/>
          </w:tcPr>
          <w:p w14:paraId="3B9F948D" w14:textId="77777777" w:rsidR="008949AC" w:rsidRDefault="008949AC" w:rsidP="00CE62F0">
            <w:pPr>
              <w:cnfStyle w:val="000000000000" w:firstRow="0" w:lastRow="0" w:firstColumn="0" w:lastColumn="0" w:oddVBand="0" w:evenVBand="0" w:oddHBand="0" w:evenHBand="0" w:firstRowFirstColumn="0" w:firstRowLastColumn="0" w:lastRowFirstColumn="0" w:lastRowLastColumn="0"/>
            </w:pPr>
            <w:r w:rsidRPr="00183A7F">
              <w:rPr>
                <w:b/>
                <w:sz w:val="20"/>
              </w:rPr>
              <w:t>Yes     No     Need more info</w:t>
            </w:r>
          </w:p>
        </w:tc>
      </w:tr>
      <w:tr w:rsidR="008949AC" w:rsidRPr="00CE7AB2" w14:paraId="2763490D" w14:textId="77777777" w:rsidTr="00CE62F0">
        <w:trPr>
          <w:cnfStyle w:val="000000100000" w:firstRow="0" w:lastRow="0" w:firstColumn="0" w:lastColumn="0" w:oddVBand="0" w:evenVBand="0" w:oddHBand="1" w:evenHBand="0" w:firstRowFirstColumn="0" w:firstRowLastColumn="0" w:lastRowFirstColumn="0" w:lastRowLastColumn="0"/>
          <w:trHeight w:val="705"/>
        </w:trPr>
        <w:tc>
          <w:tcPr>
            <w:cnfStyle w:val="001000000000" w:firstRow="0" w:lastRow="0" w:firstColumn="1" w:lastColumn="0" w:oddVBand="0" w:evenVBand="0" w:oddHBand="0" w:evenHBand="0" w:firstRowFirstColumn="0" w:firstRowLastColumn="0" w:lastRowFirstColumn="0" w:lastRowLastColumn="0"/>
            <w:tcW w:w="6998" w:type="dxa"/>
            <w:shd w:val="clear" w:color="auto" w:fill="FFFFFF" w:themeFill="background1"/>
          </w:tcPr>
          <w:p w14:paraId="101E64A2" w14:textId="77777777" w:rsidR="008949AC" w:rsidRPr="001A7433" w:rsidRDefault="008949AC" w:rsidP="00CE62F0">
            <w:pPr>
              <w:rPr>
                <w:b w:val="0"/>
                <w:sz w:val="20"/>
              </w:rPr>
            </w:pPr>
            <w:r w:rsidRPr="001A7433">
              <w:rPr>
                <w:sz w:val="20"/>
              </w:rPr>
              <w:t>Can be evaluated:</w:t>
            </w:r>
            <w:r w:rsidRPr="001A7433">
              <w:rPr>
                <w:b w:val="0"/>
                <w:sz w:val="20"/>
              </w:rPr>
              <w:t xml:space="preserve"> Is there baseline data? Do we have a workable plan to collect and analyze our data before and after the intervention? </w:t>
            </w:r>
          </w:p>
        </w:tc>
        <w:tc>
          <w:tcPr>
            <w:tcW w:w="2910" w:type="dxa"/>
            <w:shd w:val="clear" w:color="auto" w:fill="FFFFFF" w:themeFill="background1"/>
            <w:vAlign w:val="center"/>
          </w:tcPr>
          <w:p w14:paraId="79074808" w14:textId="77777777" w:rsidR="008949AC" w:rsidRDefault="008949AC" w:rsidP="00CE62F0">
            <w:pPr>
              <w:cnfStyle w:val="000000100000" w:firstRow="0" w:lastRow="0" w:firstColumn="0" w:lastColumn="0" w:oddVBand="0" w:evenVBand="0" w:oddHBand="1" w:evenHBand="0" w:firstRowFirstColumn="0" w:firstRowLastColumn="0" w:lastRowFirstColumn="0" w:lastRowLastColumn="0"/>
            </w:pPr>
            <w:r w:rsidRPr="00183A7F">
              <w:rPr>
                <w:b/>
                <w:sz w:val="20"/>
              </w:rPr>
              <w:t>Yes     No     Need more info</w:t>
            </w:r>
          </w:p>
        </w:tc>
      </w:tr>
    </w:tbl>
    <w:p w14:paraId="26F6522A" w14:textId="77777777" w:rsidR="008949AC" w:rsidRDefault="008949AC" w:rsidP="008949AC">
      <w:pPr>
        <w:spacing w:after="0"/>
        <w:rPr>
          <w:rFonts w:cs="Trebuchet MS"/>
          <w:szCs w:val="26"/>
        </w:rPr>
      </w:pPr>
    </w:p>
    <w:p w14:paraId="64E79A6C" w14:textId="4D7AFF6E" w:rsidR="00C0091E" w:rsidRPr="00C0091E" w:rsidRDefault="000C7543" w:rsidP="001F184D">
      <w:pPr>
        <w:pStyle w:val="CAPTsubhead"/>
        <w:rPr>
          <w:rStyle w:val="Boldedpoint-listitem"/>
          <w:b/>
          <w:bCs/>
          <w:color w:val="50738C"/>
        </w:rPr>
      </w:pPr>
      <w:r>
        <w:lastRenderedPageBreak/>
        <w:t>information sheet 4</w:t>
      </w:r>
      <w:r w:rsidR="00C0091E">
        <w:t>.</w:t>
      </w:r>
      <w:r w:rsidR="00CE62F0">
        <w:t>5</w:t>
      </w:r>
      <w:r w:rsidR="00C0091E">
        <w:t xml:space="preserve"> – </w:t>
      </w:r>
      <w:r>
        <w:t xml:space="preserve">key tasks of implementation </w:t>
      </w:r>
      <w:r w:rsidR="00C0091E">
        <w:t xml:space="preserve"> </w:t>
      </w:r>
    </w:p>
    <w:p w14:paraId="241C178C" w14:textId="77777777" w:rsidR="000C7543" w:rsidRPr="002A7EBD" w:rsidRDefault="000C7543" w:rsidP="002A7EBD">
      <w:pPr>
        <w:keepNext/>
        <w:spacing w:after="0"/>
        <w:rPr>
          <w:rFonts w:cs="Arial"/>
        </w:rPr>
      </w:pPr>
      <w:r w:rsidRPr="002A7EBD">
        <w:rPr>
          <w:rFonts w:cs="Arial"/>
        </w:rPr>
        <w:t>NIKE might encourage people to “Just do it!”, but implementing an intervention takes planning and preparation. Under the SPF, implementation includes three broad tasks:</w:t>
      </w:r>
    </w:p>
    <w:p w14:paraId="64C0286E" w14:textId="77777777" w:rsidR="000C7543" w:rsidRPr="002A7EBD" w:rsidRDefault="000C7543" w:rsidP="002A7EBD">
      <w:pPr>
        <w:keepNext/>
        <w:spacing w:after="0"/>
        <w:rPr>
          <w:rFonts w:cs="Arial"/>
        </w:rPr>
      </w:pPr>
    </w:p>
    <w:p w14:paraId="3ADBE43F" w14:textId="77777777" w:rsidR="000C7543" w:rsidRPr="002A7EBD" w:rsidRDefault="000C7543" w:rsidP="008949AC">
      <w:pPr>
        <w:keepNext/>
        <w:numPr>
          <w:ilvl w:val="0"/>
          <w:numId w:val="4"/>
        </w:numPr>
        <w:spacing w:after="0"/>
        <w:contextualSpacing/>
        <w:rPr>
          <w:rFonts w:cs="Arial"/>
        </w:rPr>
      </w:pPr>
      <w:r w:rsidRPr="002A7EBD">
        <w:rPr>
          <w:rFonts w:cs="Arial"/>
        </w:rPr>
        <w:t>Enhance support and building capacity related to implementation</w:t>
      </w:r>
    </w:p>
    <w:p w14:paraId="20D00806" w14:textId="77777777" w:rsidR="000C7543" w:rsidRPr="002A7EBD" w:rsidRDefault="000C7543" w:rsidP="002A7EBD">
      <w:pPr>
        <w:keepNext/>
        <w:spacing w:after="0"/>
        <w:rPr>
          <w:rFonts w:cs="Arial"/>
          <w:sz w:val="12"/>
        </w:rPr>
      </w:pPr>
    </w:p>
    <w:p w14:paraId="67D09E6D" w14:textId="77777777" w:rsidR="000C7543" w:rsidRPr="002A7EBD" w:rsidRDefault="000C7543" w:rsidP="008949AC">
      <w:pPr>
        <w:keepNext/>
        <w:numPr>
          <w:ilvl w:val="0"/>
          <w:numId w:val="4"/>
        </w:numPr>
        <w:spacing w:after="0"/>
        <w:contextualSpacing/>
        <w:rPr>
          <w:rFonts w:cs="Arial"/>
        </w:rPr>
      </w:pPr>
      <w:r w:rsidRPr="002A7EBD">
        <w:rPr>
          <w:rFonts w:cs="Arial"/>
        </w:rPr>
        <w:t>Implementing evidence-based programs, policies and practices, paying specific attention to issues of adaptation and fidelity</w:t>
      </w:r>
    </w:p>
    <w:p w14:paraId="495AAA0B" w14:textId="77777777" w:rsidR="000C7543" w:rsidRPr="002A7EBD" w:rsidRDefault="000C7543" w:rsidP="002A7EBD">
      <w:pPr>
        <w:keepNext/>
        <w:spacing w:after="0"/>
        <w:rPr>
          <w:rFonts w:cs="Arial"/>
          <w:sz w:val="12"/>
        </w:rPr>
      </w:pPr>
    </w:p>
    <w:p w14:paraId="363A37CC" w14:textId="77777777" w:rsidR="000C7543" w:rsidRPr="002A7EBD" w:rsidRDefault="000C7543" w:rsidP="008949AC">
      <w:pPr>
        <w:keepNext/>
        <w:numPr>
          <w:ilvl w:val="0"/>
          <w:numId w:val="4"/>
        </w:numPr>
        <w:spacing w:after="0"/>
        <w:contextualSpacing/>
        <w:rPr>
          <w:rFonts w:cs="Arial"/>
        </w:rPr>
      </w:pPr>
      <w:r w:rsidRPr="002A7EBD">
        <w:rPr>
          <w:rFonts w:cs="Arial"/>
        </w:rPr>
        <w:t>Monitoring implementation by collecting evaluation data and making mid-course corrections based on what the data reveal</w:t>
      </w:r>
    </w:p>
    <w:p w14:paraId="727B51BE" w14:textId="77777777" w:rsidR="000C7543" w:rsidRPr="002A7EBD" w:rsidRDefault="000C7543" w:rsidP="002A7EBD">
      <w:pPr>
        <w:keepNext/>
        <w:tabs>
          <w:tab w:val="left" w:pos="360"/>
        </w:tabs>
        <w:spacing w:after="0"/>
        <w:ind w:left="360" w:hanging="360"/>
        <w:rPr>
          <w:rFonts w:cs="Arial"/>
          <w:b/>
        </w:rPr>
      </w:pPr>
    </w:p>
    <w:p w14:paraId="7FFBCE8B" w14:textId="77777777" w:rsidR="000C7543" w:rsidRPr="002A7EBD" w:rsidRDefault="000C7543" w:rsidP="00A62A18">
      <w:pPr>
        <w:keepNext/>
        <w:tabs>
          <w:tab w:val="left" w:pos="360"/>
        </w:tabs>
        <w:spacing w:after="0"/>
        <w:ind w:left="360" w:hanging="360"/>
        <w:rPr>
          <w:rFonts w:cs="Arial"/>
          <w:b/>
        </w:rPr>
      </w:pPr>
      <w:r w:rsidRPr="002A7EBD">
        <w:rPr>
          <w:rFonts w:cs="Arial"/>
          <w:b/>
        </w:rPr>
        <w:t xml:space="preserve">1.  </w:t>
      </w:r>
      <w:r w:rsidRPr="002A7EBD">
        <w:rPr>
          <w:rFonts w:cs="Arial"/>
          <w:b/>
        </w:rPr>
        <w:tab/>
        <w:t>Mobilizing support and building capacity related to implementation</w:t>
      </w:r>
    </w:p>
    <w:p w14:paraId="7A2FB9AE" w14:textId="77777777" w:rsidR="000C7543" w:rsidRPr="002A7EBD" w:rsidRDefault="000C7543" w:rsidP="00A62A18">
      <w:pPr>
        <w:keepNext/>
        <w:spacing w:after="0"/>
        <w:rPr>
          <w:rFonts w:cs="Arial"/>
        </w:rPr>
      </w:pPr>
    </w:p>
    <w:p w14:paraId="13F34CE9" w14:textId="77777777" w:rsidR="000C7543" w:rsidRPr="002A7EBD" w:rsidRDefault="000C7543" w:rsidP="00A62A18">
      <w:pPr>
        <w:keepNext/>
        <w:spacing w:after="0"/>
        <w:ind w:left="360"/>
        <w:rPr>
          <w:rFonts w:cs="Arial"/>
          <w:i/>
        </w:rPr>
      </w:pPr>
      <w:r w:rsidRPr="002A7EBD">
        <w:rPr>
          <w:rFonts w:cs="Arial"/>
          <w:i/>
        </w:rPr>
        <w:t>Is the community aware of the problems and intervention(s) selected, and is there</w:t>
      </w:r>
      <w:r w:rsidRPr="002A7EBD">
        <w:rPr>
          <w:rFonts w:cs="Arial"/>
          <w:i/>
          <w:iCs/>
        </w:rPr>
        <w:t xml:space="preserve"> adequate support</w:t>
      </w:r>
      <w:r w:rsidRPr="002A7EBD">
        <w:rPr>
          <w:rFonts w:cs="Arial"/>
          <w:i/>
        </w:rPr>
        <w:t xml:space="preserve"> for the intervention? Have key leaders been brought to the table? Does the population that the intervention(s) serve believe that the problem(s) need to be addressed? Has the intervention been introduced to the stakeholders? What training is needed to support implementation?</w:t>
      </w:r>
    </w:p>
    <w:p w14:paraId="77DA547E" w14:textId="77777777" w:rsidR="000C7543" w:rsidRPr="002A7EBD" w:rsidRDefault="000C7543" w:rsidP="00A62A18">
      <w:pPr>
        <w:keepNext/>
        <w:spacing w:after="0"/>
        <w:rPr>
          <w:rFonts w:cs="Arial"/>
        </w:rPr>
      </w:pPr>
    </w:p>
    <w:p w14:paraId="0DE85B6A" w14:textId="77777777" w:rsidR="000C7543" w:rsidRPr="002A7EBD" w:rsidRDefault="000C7543" w:rsidP="00A62A18">
      <w:pPr>
        <w:keepNext/>
        <w:spacing w:after="0"/>
        <w:ind w:left="360"/>
        <w:rPr>
          <w:rFonts w:cs="Arial"/>
          <w:bCs/>
        </w:rPr>
      </w:pPr>
      <w:r w:rsidRPr="002A7EBD">
        <w:rPr>
          <w:rFonts w:cs="Arial"/>
          <w:bCs/>
        </w:rPr>
        <w:t>Mobilizing and building capacity to support implementation involves the following:</w:t>
      </w:r>
    </w:p>
    <w:p w14:paraId="2607ABE1" w14:textId="77777777" w:rsidR="000C7543" w:rsidRPr="002A7EBD" w:rsidRDefault="000C7543" w:rsidP="00A62A18">
      <w:pPr>
        <w:keepNext/>
        <w:spacing w:after="0"/>
        <w:ind w:left="360"/>
        <w:rPr>
          <w:rFonts w:cs="Arial"/>
          <w:b/>
          <w:bCs/>
        </w:rPr>
      </w:pPr>
    </w:p>
    <w:p w14:paraId="0F599D53" w14:textId="36E7DD33" w:rsidR="000C7543" w:rsidRPr="002A7EBD" w:rsidRDefault="008A0648" w:rsidP="008949AC">
      <w:pPr>
        <w:keepNext/>
        <w:numPr>
          <w:ilvl w:val="0"/>
          <w:numId w:val="5"/>
        </w:numPr>
        <w:spacing w:after="0"/>
        <w:ind w:left="720"/>
        <w:contextualSpacing/>
        <w:rPr>
          <w:rFonts w:cs="Arial"/>
          <w:bCs/>
        </w:rPr>
      </w:pPr>
      <w:r w:rsidRPr="002C0093">
        <w:rPr>
          <w:rFonts w:cs="Arial"/>
          <w:b/>
          <w:bCs/>
          <w:color w:val="A56325"/>
        </w:rPr>
        <w:t xml:space="preserve">Increasing community awareness </w:t>
      </w:r>
      <w:r w:rsidR="000C7543" w:rsidRPr="002A7EBD">
        <w:rPr>
          <w:rFonts w:cs="Arial"/>
          <w:bCs/>
        </w:rPr>
        <w:t xml:space="preserve">of the problem and of the intervention(s) selected to address it. This will help improve the readiness of the community to adopt the intervention and carry it out successfully. It is like fertilizing the soil so that a plant— in this case, an intervention—will take root and flourish. So before implementing anything, do your homework and figure out how to best increase awareness of the problem among stakeholders, community leaders, and the population the intervention serves. </w:t>
      </w:r>
    </w:p>
    <w:p w14:paraId="7BF530AC" w14:textId="77777777" w:rsidR="000C7543" w:rsidRPr="002A7EBD" w:rsidRDefault="000C7543" w:rsidP="00A62A18">
      <w:pPr>
        <w:keepNext/>
        <w:spacing w:after="0"/>
        <w:ind w:left="720"/>
        <w:rPr>
          <w:rFonts w:cs="Arial"/>
        </w:rPr>
      </w:pPr>
    </w:p>
    <w:p w14:paraId="0859272E" w14:textId="43A15B8C" w:rsidR="000C7543" w:rsidRPr="002A7EBD" w:rsidRDefault="008A0648" w:rsidP="008949AC">
      <w:pPr>
        <w:keepNext/>
        <w:numPr>
          <w:ilvl w:val="0"/>
          <w:numId w:val="5"/>
        </w:numPr>
        <w:spacing w:after="0"/>
        <w:ind w:left="720"/>
        <w:contextualSpacing/>
        <w:rPr>
          <w:rFonts w:cs="Arial"/>
          <w:bCs/>
        </w:rPr>
      </w:pPr>
      <w:r w:rsidRPr="002C0093">
        <w:rPr>
          <w:rFonts w:cs="Arial"/>
          <w:b/>
          <w:bCs/>
          <w:color w:val="A56325"/>
        </w:rPr>
        <w:t xml:space="preserve">Introducing the intervention to stakeholders </w:t>
      </w:r>
      <w:r w:rsidR="000C7543" w:rsidRPr="002A7EBD">
        <w:rPr>
          <w:rFonts w:cs="Arial"/>
          <w:bCs/>
        </w:rPr>
        <w:t xml:space="preserve">to obtain their buy-in and expand partnerships. Getting stakeholders, partners and community members onboard and ready to implement an intervention can take time, particularly when there is turnover among key partners or if there is resistance. </w:t>
      </w:r>
      <w:r w:rsidR="000C7543" w:rsidRPr="002A7EBD">
        <w:rPr>
          <w:rFonts w:cs="Arial"/>
        </w:rPr>
        <w:t>Partnerships may also need to be expanded to include new partners—to individuals or organizations you didn’t initially think needed to be involved or to individuals with specific skill sets.</w:t>
      </w:r>
    </w:p>
    <w:p w14:paraId="5F40CA61" w14:textId="77777777" w:rsidR="000C7543" w:rsidRPr="002A7EBD" w:rsidRDefault="000C7543" w:rsidP="00A62A18">
      <w:pPr>
        <w:keepNext/>
        <w:spacing w:after="0"/>
        <w:ind w:left="720"/>
        <w:rPr>
          <w:rFonts w:cs="Arial"/>
          <w:b/>
          <w:bCs/>
        </w:rPr>
      </w:pPr>
    </w:p>
    <w:p w14:paraId="53A0CDB1" w14:textId="7DB452D6" w:rsidR="000C7543" w:rsidRPr="002A7EBD" w:rsidRDefault="008A0648" w:rsidP="008949AC">
      <w:pPr>
        <w:numPr>
          <w:ilvl w:val="0"/>
          <w:numId w:val="5"/>
        </w:numPr>
        <w:spacing w:after="0"/>
        <w:ind w:left="720"/>
        <w:contextualSpacing/>
        <w:rPr>
          <w:rFonts w:cs="Arial"/>
        </w:rPr>
      </w:pPr>
      <w:r w:rsidRPr="002C0093">
        <w:rPr>
          <w:rFonts w:cs="Arial"/>
          <w:b/>
          <w:bCs/>
          <w:color w:val="A56325"/>
        </w:rPr>
        <w:t>Training</w:t>
      </w:r>
      <w:r w:rsidRPr="002A7EBD">
        <w:rPr>
          <w:rFonts w:cs="Arial"/>
          <w:b/>
          <w:bCs/>
        </w:rPr>
        <w:t xml:space="preserve"> </w:t>
      </w:r>
      <w:r w:rsidR="000C7543" w:rsidRPr="002A7EBD">
        <w:rPr>
          <w:rFonts w:cs="Arial"/>
          <w:bCs/>
        </w:rPr>
        <w:t>may be necessary</w:t>
      </w:r>
      <w:r w:rsidR="000C7543" w:rsidRPr="002A7EBD">
        <w:rPr>
          <w:rFonts w:cs="Arial"/>
          <w:b/>
          <w:bCs/>
        </w:rPr>
        <w:t xml:space="preserve"> </w:t>
      </w:r>
      <w:r w:rsidR="000C7543" w:rsidRPr="002A7EBD">
        <w:rPr>
          <w:rFonts w:cs="Arial"/>
          <w:bCs/>
        </w:rPr>
        <w:t>for the</w:t>
      </w:r>
      <w:r w:rsidR="000C7543" w:rsidRPr="002A7EBD">
        <w:rPr>
          <w:rFonts w:cs="Arial"/>
        </w:rPr>
        <w:t xml:space="preserve"> people implementing the intervention if they do not have the necessary skills. Training can also help overcome hesitation or resistance by alleviating misperceptions and clarifying expectations. Some evidence suggests that training may also be correlated with the completeness and fidelity of implementation efforts: trained staff members are more likely to implement more of the key components of an intervention and do so according to the guidelines provided by the developer than untrained staff. </w:t>
      </w:r>
    </w:p>
    <w:p w14:paraId="5AFFF310" w14:textId="7F361AC9" w:rsidR="000C7543" w:rsidRPr="002A7EBD" w:rsidRDefault="000C7543" w:rsidP="00870690">
      <w:pPr>
        <w:tabs>
          <w:tab w:val="left" w:pos="360"/>
        </w:tabs>
        <w:spacing w:after="0"/>
        <w:ind w:left="360" w:hanging="360"/>
        <w:rPr>
          <w:rFonts w:cs="Arial"/>
          <w:b/>
        </w:rPr>
      </w:pPr>
    </w:p>
    <w:p w14:paraId="281C9F01" w14:textId="77777777" w:rsidR="000C7543" w:rsidRPr="002A7EBD" w:rsidRDefault="000C7543" w:rsidP="00870690">
      <w:pPr>
        <w:tabs>
          <w:tab w:val="left" w:pos="360"/>
        </w:tabs>
        <w:spacing w:after="0"/>
        <w:ind w:left="360" w:hanging="360"/>
        <w:rPr>
          <w:rFonts w:cs="Arial"/>
          <w:b/>
        </w:rPr>
      </w:pPr>
      <w:r w:rsidRPr="002A7EBD">
        <w:rPr>
          <w:rFonts w:cs="Arial"/>
          <w:b/>
        </w:rPr>
        <w:lastRenderedPageBreak/>
        <w:t xml:space="preserve">2.  </w:t>
      </w:r>
      <w:r w:rsidRPr="002A7EBD">
        <w:rPr>
          <w:rFonts w:cs="Arial"/>
          <w:b/>
        </w:rPr>
        <w:tab/>
        <w:t xml:space="preserve">Implementing evidence-based programs, policies, and practices, paying specific attention to adaptation and fidelity </w:t>
      </w:r>
    </w:p>
    <w:p w14:paraId="6D0CBC4E" w14:textId="77777777" w:rsidR="000C7543" w:rsidRPr="002A7EBD" w:rsidRDefault="000C7543" w:rsidP="00870690">
      <w:pPr>
        <w:spacing w:after="0"/>
        <w:rPr>
          <w:rFonts w:cs="Arial"/>
          <w:i/>
        </w:rPr>
      </w:pPr>
    </w:p>
    <w:p w14:paraId="1CA0FF77" w14:textId="77777777" w:rsidR="000C7543" w:rsidRPr="002A7EBD" w:rsidRDefault="000C7543" w:rsidP="00870690">
      <w:pPr>
        <w:spacing w:after="0"/>
        <w:ind w:left="360"/>
        <w:rPr>
          <w:rFonts w:cs="Arial"/>
          <w:i/>
        </w:rPr>
      </w:pPr>
      <w:r w:rsidRPr="002A7EBD">
        <w:rPr>
          <w:rFonts w:cs="Arial"/>
          <w:i/>
        </w:rPr>
        <w:t xml:space="preserve">In what ways can and should the intervention(s) be </w:t>
      </w:r>
      <w:r w:rsidRPr="002A7EBD">
        <w:rPr>
          <w:rFonts w:cs="Arial"/>
          <w:i/>
          <w:iCs/>
        </w:rPr>
        <w:t xml:space="preserve">tailored </w:t>
      </w:r>
      <w:r w:rsidRPr="002A7EBD">
        <w:rPr>
          <w:rFonts w:cs="Arial"/>
          <w:i/>
        </w:rPr>
        <w:t>to fit local circumstances? Will the adaptations compromise fidelity? Has an action plan been developed that outlines who is responsible for doing what and when? Have potential challenges to implementation been considered?</w:t>
      </w:r>
    </w:p>
    <w:p w14:paraId="677526E9" w14:textId="77777777" w:rsidR="000C7543" w:rsidRPr="002A7EBD" w:rsidRDefault="000C7543" w:rsidP="00870690">
      <w:pPr>
        <w:spacing w:after="0"/>
        <w:rPr>
          <w:rFonts w:cs="Arial"/>
        </w:rPr>
      </w:pPr>
    </w:p>
    <w:p w14:paraId="146298B5" w14:textId="77777777" w:rsidR="000C7543" w:rsidRPr="002A7EBD" w:rsidRDefault="000C7543" w:rsidP="00870690">
      <w:pPr>
        <w:spacing w:after="0"/>
        <w:ind w:left="360"/>
        <w:rPr>
          <w:rFonts w:cs="Arial"/>
        </w:rPr>
      </w:pPr>
      <w:r w:rsidRPr="002A7EBD">
        <w:rPr>
          <w:rFonts w:cs="Arial"/>
        </w:rPr>
        <w:t xml:space="preserve">SPF Step 3—planning—focuses on finding evidence-based interventions that are a good conceptual and practical fit for a community. Now it’s time to implement these interventions. When doing so, consider the following: </w:t>
      </w:r>
    </w:p>
    <w:p w14:paraId="258905FD" w14:textId="77777777" w:rsidR="000C7543" w:rsidRPr="002A7EBD" w:rsidRDefault="000C7543" w:rsidP="00870690">
      <w:pPr>
        <w:spacing w:after="0"/>
        <w:ind w:left="360"/>
        <w:rPr>
          <w:rFonts w:cs="Arial"/>
        </w:rPr>
      </w:pPr>
    </w:p>
    <w:p w14:paraId="18AC0DA8" w14:textId="795778B5" w:rsidR="00A62A18" w:rsidRDefault="008A0648" w:rsidP="008949AC">
      <w:pPr>
        <w:numPr>
          <w:ilvl w:val="0"/>
          <w:numId w:val="6"/>
        </w:numPr>
        <w:spacing w:after="0"/>
        <w:ind w:left="720"/>
        <w:contextualSpacing/>
        <w:rPr>
          <w:rFonts w:cs="Arial"/>
          <w:b/>
        </w:rPr>
      </w:pPr>
      <w:r w:rsidRPr="002C0093">
        <w:rPr>
          <w:rFonts w:cs="Arial"/>
          <w:b/>
          <w:color w:val="A56325"/>
        </w:rPr>
        <w:t>Balance fidelity with adaptation</w:t>
      </w:r>
      <w:r>
        <w:rPr>
          <w:rFonts w:cs="Arial"/>
          <w:b/>
        </w:rPr>
        <w:t>.</w:t>
      </w:r>
      <w:r w:rsidR="000C7543" w:rsidRPr="002A7EBD">
        <w:rPr>
          <w:rFonts w:cs="Arial"/>
          <w:b/>
        </w:rPr>
        <w:t xml:space="preserve"> </w:t>
      </w:r>
      <w:r w:rsidR="000C7543" w:rsidRPr="002A7EBD">
        <w:rPr>
          <w:rFonts w:cs="Arial"/>
        </w:rPr>
        <w:t>Fidelity refers to the degree to which a program is implemented as its developer intended. For example, when baking a cake, you have to be faithful to the recipe or it won’t work; changing the flavor of the icing might be okay, but changing the amounts of flour or salt could be disastrous! The same applies to interventions. It is possible that some elements of the intervention could be adapted without influencing the outcome, but most elements must be kept the same. Having said that, it is sometimes necessary to adapt an intervention to fit certain population groups or local circumstances, such as budget constraints, staff availability, and time issues.</w:t>
      </w:r>
      <w:r w:rsidR="000C7543" w:rsidRPr="002A7EBD">
        <w:rPr>
          <w:rFonts w:cs="Arial"/>
          <w:b/>
        </w:rPr>
        <w:t xml:space="preserve"> </w:t>
      </w:r>
      <w:r w:rsidR="000C7543" w:rsidRPr="002A7EBD">
        <w:rPr>
          <w:rFonts w:cs="Arial"/>
        </w:rPr>
        <w:t xml:space="preserve">In these situations, it </w:t>
      </w:r>
      <w:r w:rsidR="002A7EBD">
        <w:rPr>
          <w:rFonts w:cs="Arial"/>
        </w:rPr>
        <w:t xml:space="preserve">is </w:t>
      </w:r>
      <w:r w:rsidR="000C7543" w:rsidRPr="002A7EBD">
        <w:rPr>
          <w:rFonts w:cs="Arial"/>
        </w:rPr>
        <w:t xml:space="preserve">important to think carefully about balancing the need for maintaining fidelity of the intervention with the need to adapt it. </w:t>
      </w:r>
    </w:p>
    <w:p w14:paraId="44C16846" w14:textId="77777777" w:rsidR="00A62A18" w:rsidRDefault="00A62A18" w:rsidP="00A62A18">
      <w:pPr>
        <w:spacing w:after="0"/>
        <w:ind w:left="360"/>
        <w:contextualSpacing/>
        <w:rPr>
          <w:rFonts w:cs="Arial"/>
        </w:rPr>
      </w:pPr>
    </w:p>
    <w:p w14:paraId="41639D8F" w14:textId="22557DA2" w:rsidR="000C7543" w:rsidRPr="00A62A18" w:rsidRDefault="000C7543" w:rsidP="00A62A18">
      <w:pPr>
        <w:tabs>
          <w:tab w:val="left" w:pos="360"/>
        </w:tabs>
        <w:spacing w:after="0"/>
        <w:ind w:left="360"/>
        <w:contextualSpacing/>
        <w:rPr>
          <w:rFonts w:cs="Arial"/>
          <w:i/>
        </w:rPr>
      </w:pPr>
      <w:r w:rsidRPr="00A62A18">
        <w:rPr>
          <w:rFonts w:cs="Arial"/>
          <w:i/>
        </w:rPr>
        <w:t xml:space="preserve">It is helpful to work with an evaluator, as well as the intervention developer, to determine how to best adapt it (i.e., to identify those elements that should be maintained.) Remember, interventions that are implemented with complete fidelity are more likely to be effective. </w:t>
      </w:r>
    </w:p>
    <w:p w14:paraId="25A0530A" w14:textId="77777777" w:rsidR="000C7543" w:rsidRPr="002A7EBD" w:rsidRDefault="000C7543" w:rsidP="00870690">
      <w:pPr>
        <w:spacing w:after="0"/>
        <w:ind w:left="720"/>
        <w:rPr>
          <w:rFonts w:cs="Arial"/>
        </w:rPr>
      </w:pPr>
    </w:p>
    <w:p w14:paraId="129E632E" w14:textId="435F44F8" w:rsidR="000C7543" w:rsidRPr="002A7EBD" w:rsidRDefault="00F72208" w:rsidP="008949AC">
      <w:pPr>
        <w:numPr>
          <w:ilvl w:val="0"/>
          <w:numId w:val="6"/>
        </w:numPr>
        <w:spacing w:after="0"/>
        <w:ind w:left="720"/>
        <w:contextualSpacing/>
        <w:rPr>
          <w:rFonts w:cs="Arial"/>
        </w:rPr>
      </w:pPr>
      <w:r w:rsidRPr="002C0093">
        <w:rPr>
          <w:rFonts w:cs="Arial"/>
          <w:b/>
          <w:color w:val="A56325"/>
        </w:rPr>
        <w:t>Develop and carry out an action plan</w:t>
      </w:r>
      <w:r w:rsidRPr="002C0093">
        <w:rPr>
          <w:rFonts w:cs="Arial"/>
          <w:color w:val="A56325"/>
        </w:rPr>
        <w:t xml:space="preserve"> </w:t>
      </w:r>
      <w:r w:rsidR="000C7543" w:rsidRPr="002A7EBD">
        <w:rPr>
          <w:rFonts w:cs="Arial"/>
        </w:rPr>
        <w:t>that details what is to occur, who is responsible, and a timeline for doing so. Similar to an itinerary for a trip, this action plan will help ensure that everyone involved is on the same page, and that the intervention is carried out successfully.</w:t>
      </w:r>
    </w:p>
    <w:p w14:paraId="614F8632" w14:textId="77777777" w:rsidR="000C7543" w:rsidRPr="002A7EBD" w:rsidRDefault="000C7543" w:rsidP="00870690">
      <w:pPr>
        <w:spacing w:after="0"/>
        <w:rPr>
          <w:rFonts w:cs="Arial"/>
          <w:i/>
        </w:rPr>
      </w:pPr>
    </w:p>
    <w:p w14:paraId="42DC05A1" w14:textId="77777777" w:rsidR="000C7543" w:rsidRPr="002A7EBD" w:rsidRDefault="000C7543" w:rsidP="00870690">
      <w:pPr>
        <w:tabs>
          <w:tab w:val="left" w:pos="360"/>
        </w:tabs>
        <w:spacing w:after="0"/>
        <w:ind w:left="360" w:hanging="360"/>
        <w:rPr>
          <w:rFonts w:cs="Arial"/>
          <w:b/>
        </w:rPr>
      </w:pPr>
      <w:r w:rsidRPr="002A7EBD">
        <w:rPr>
          <w:rFonts w:cs="Arial"/>
          <w:b/>
        </w:rPr>
        <w:t>3.   Monitoring implementation by collecting evaluation data, and making mid-course corrections based on what the data reveal</w:t>
      </w:r>
    </w:p>
    <w:p w14:paraId="0DD0C6AF" w14:textId="77777777" w:rsidR="000C7543" w:rsidRPr="002A7EBD" w:rsidRDefault="000C7543" w:rsidP="00870690">
      <w:pPr>
        <w:spacing w:after="0"/>
        <w:rPr>
          <w:rFonts w:cs="Arial"/>
          <w:b/>
        </w:rPr>
      </w:pPr>
    </w:p>
    <w:p w14:paraId="1D62EF35" w14:textId="77777777" w:rsidR="000C7543" w:rsidRPr="002A7EBD" w:rsidRDefault="000C7543" w:rsidP="00870690">
      <w:pPr>
        <w:spacing w:after="0"/>
        <w:ind w:left="360"/>
        <w:rPr>
          <w:rFonts w:cs="Arial"/>
          <w:i/>
        </w:rPr>
      </w:pPr>
      <w:r w:rsidRPr="002A7EBD">
        <w:rPr>
          <w:rFonts w:cs="Arial"/>
          <w:i/>
        </w:rPr>
        <w:t>How will you know the intervention has been implemented successfully? What will you do if the results are not what you projected?</w:t>
      </w:r>
    </w:p>
    <w:p w14:paraId="777F909A" w14:textId="77777777" w:rsidR="000C7543" w:rsidRPr="002A7EBD" w:rsidRDefault="000C7543" w:rsidP="00870690">
      <w:pPr>
        <w:spacing w:after="0"/>
        <w:ind w:left="360"/>
        <w:rPr>
          <w:rFonts w:cs="Arial"/>
        </w:rPr>
      </w:pPr>
    </w:p>
    <w:p w14:paraId="73DB67AB" w14:textId="77777777" w:rsidR="000C7543" w:rsidRPr="002A7EBD" w:rsidRDefault="000C7543" w:rsidP="00870690">
      <w:pPr>
        <w:spacing w:after="0"/>
        <w:ind w:left="360"/>
        <w:rPr>
          <w:rFonts w:cs="Arial"/>
        </w:rPr>
      </w:pPr>
      <w:r w:rsidRPr="002A7EBD">
        <w:rPr>
          <w:rFonts w:cs="Arial"/>
        </w:rPr>
        <w:t>This task includes these activities:</w:t>
      </w:r>
    </w:p>
    <w:p w14:paraId="4324F18C" w14:textId="77777777" w:rsidR="000C7543" w:rsidRPr="002A7EBD" w:rsidRDefault="000C7543" w:rsidP="00870690">
      <w:pPr>
        <w:spacing w:after="0"/>
        <w:ind w:left="360"/>
        <w:rPr>
          <w:rFonts w:cs="Arial"/>
        </w:rPr>
      </w:pPr>
    </w:p>
    <w:p w14:paraId="7B536D62" w14:textId="337E7021" w:rsidR="000C7543" w:rsidRPr="002A7EBD" w:rsidRDefault="00F72208" w:rsidP="008949AC">
      <w:pPr>
        <w:numPr>
          <w:ilvl w:val="0"/>
          <w:numId w:val="6"/>
        </w:numPr>
        <w:spacing w:after="0"/>
        <w:ind w:left="720"/>
        <w:contextualSpacing/>
        <w:rPr>
          <w:rFonts w:cs="Arial"/>
        </w:rPr>
      </w:pPr>
      <w:r w:rsidRPr="002C0093">
        <w:rPr>
          <w:rFonts w:cs="Arial"/>
          <w:b/>
          <w:color w:val="A56325"/>
        </w:rPr>
        <w:t>Monitoring implementation</w:t>
      </w:r>
      <w:r w:rsidRPr="002C0093">
        <w:rPr>
          <w:rFonts w:cs="Arial"/>
          <w:color w:val="A56325"/>
        </w:rPr>
        <w:t xml:space="preserve"> </w:t>
      </w:r>
      <w:r w:rsidR="000C7543" w:rsidRPr="002A7EBD">
        <w:rPr>
          <w:rFonts w:cs="Arial"/>
        </w:rPr>
        <w:t xml:space="preserve">to determine if the intervention was delivered the way it was designed. For example, was the same material presented, in the same number of sessions, over the same time frame, using the same methods? To find out, you will need to collect data </w:t>
      </w:r>
      <w:r w:rsidR="000C7543" w:rsidRPr="002A7EBD">
        <w:rPr>
          <w:rFonts w:cs="Arial"/>
        </w:rPr>
        <w:lastRenderedPageBreak/>
        <w:t>on the details of implementation. Any adaptations—even those that are seemingly minor—could impact the evaluation results.</w:t>
      </w:r>
    </w:p>
    <w:p w14:paraId="4A984D86" w14:textId="77777777" w:rsidR="000C7543" w:rsidRPr="002A7EBD" w:rsidRDefault="000C7543" w:rsidP="00870690">
      <w:pPr>
        <w:spacing w:after="0"/>
        <w:ind w:left="720"/>
        <w:rPr>
          <w:rFonts w:cs="Arial"/>
        </w:rPr>
      </w:pPr>
    </w:p>
    <w:p w14:paraId="4FE2F082" w14:textId="50597081" w:rsidR="000C7543" w:rsidRPr="002A7EBD" w:rsidRDefault="00F72208" w:rsidP="008949AC">
      <w:pPr>
        <w:numPr>
          <w:ilvl w:val="0"/>
          <w:numId w:val="6"/>
        </w:numPr>
        <w:spacing w:after="0"/>
        <w:ind w:left="720"/>
        <w:contextualSpacing/>
        <w:rPr>
          <w:rFonts w:cs="Arial"/>
        </w:rPr>
      </w:pPr>
      <w:r w:rsidRPr="002C0093">
        <w:rPr>
          <w:rFonts w:cs="Arial"/>
          <w:b/>
          <w:color w:val="A56325"/>
        </w:rPr>
        <w:t xml:space="preserve">Making mid-course corrections </w:t>
      </w:r>
      <w:r w:rsidR="000C7543" w:rsidRPr="002A7EBD">
        <w:rPr>
          <w:rFonts w:cs="Arial"/>
        </w:rPr>
        <w:t xml:space="preserve">to the intervention or its implementation, if the monitoring data are not what you anticipated. Perhaps the intervention calls for six parent education classes, but the implementation schedule only includes four. This difference between intended and actual implementation may occur for many different reasons, including scheduling conflicts or discomfort with the content among either participants or trainer(s). Once you determine the reason(s) for the gap, take strides to close it. For example, if it turns out that the trainer feels ill-prepared to handle the content, you could provide additional coaching to increase trainer comfort and skills and add the two remaining classes back to the schedule. </w:t>
      </w:r>
    </w:p>
    <w:p w14:paraId="44E04188" w14:textId="5D014574" w:rsidR="00870690" w:rsidRDefault="00870690">
      <w:pPr>
        <w:spacing w:after="0" w:line="240" w:lineRule="auto"/>
        <w:rPr>
          <w:rFonts w:cs="Arial"/>
          <w:b/>
          <w:bCs/>
          <w:caps/>
          <w:color w:val="50738C"/>
          <w:sz w:val="24"/>
          <w:szCs w:val="24"/>
        </w:rPr>
      </w:pPr>
      <w:r>
        <w:rPr>
          <w:rFonts w:cs="Arial"/>
          <w:b/>
          <w:bCs/>
          <w:caps/>
          <w:color w:val="50738C"/>
          <w:sz w:val="24"/>
          <w:szCs w:val="24"/>
        </w:rPr>
        <w:br w:type="page"/>
      </w:r>
    </w:p>
    <w:p w14:paraId="7F9859E4" w14:textId="29AE0113" w:rsidR="001C1FD6" w:rsidRPr="002A7EBD" w:rsidRDefault="001C1FD6" w:rsidP="000D1CF5">
      <w:pPr>
        <w:pBdr>
          <w:bottom w:val="single" w:sz="2" w:space="1" w:color="595959"/>
        </w:pBdr>
        <w:spacing w:before="360" w:line="252" w:lineRule="auto"/>
        <w:rPr>
          <w:rFonts w:cs="Arial"/>
          <w:b/>
          <w:bCs/>
          <w:caps/>
          <w:color w:val="50738C"/>
          <w:sz w:val="24"/>
          <w:szCs w:val="24"/>
        </w:rPr>
      </w:pPr>
      <w:r w:rsidRPr="002A7EBD">
        <w:rPr>
          <w:rFonts w:cs="Arial"/>
          <w:b/>
          <w:bCs/>
          <w:caps/>
          <w:color w:val="50738C"/>
          <w:sz w:val="24"/>
          <w:szCs w:val="24"/>
        </w:rPr>
        <w:lastRenderedPageBreak/>
        <w:t xml:space="preserve">Information sheet </w:t>
      </w:r>
      <w:r w:rsidR="000C7543" w:rsidRPr="002A7EBD">
        <w:rPr>
          <w:rFonts w:cs="Arial"/>
          <w:b/>
          <w:bCs/>
          <w:caps/>
          <w:color w:val="50738C"/>
          <w:sz w:val="24"/>
          <w:szCs w:val="24"/>
        </w:rPr>
        <w:t>4.</w:t>
      </w:r>
      <w:r w:rsidR="004E2948">
        <w:rPr>
          <w:rFonts w:cs="Arial"/>
          <w:b/>
          <w:bCs/>
          <w:caps/>
          <w:color w:val="50738C"/>
          <w:sz w:val="24"/>
          <w:szCs w:val="24"/>
        </w:rPr>
        <w:t>6</w:t>
      </w:r>
      <w:r w:rsidRPr="002A7EBD">
        <w:rPr>
          <w:rFonts w:cs="Arial"/>
          <w:b/>
          <w:bCs/>
          <w:caps/>
          <w:color w:val="50738C"/>
          <w:sz w:val="24"/>
          <w:szCs w:val="24"/>
        </w:rPr>
        <w:t xml:space="preserve"> – </w:t>
      </w:r>
      <w:r w:rsidR="000C7543" w:rsidRPr="002A7EBD">
        <w:rPr>
          <w:rFonts w:cs="Arial"/>
          <w:b/>
          <w:bCs/>
          <w:caps/>
          <w:color w:val="50738C"/>
          <w:sz w:val="24"/>
          <w:szCs w:val="24"/>
        </w:rPr>
        <w:t>guidelines for adaptation</w:t>
      </w:r>
      <w:r w:rsidR="00240280">
        <w:rPr>
          <w:rFonts w:cs="Arial"/>
          <w:b/>
          <w:bCs/>
          <w:caps/>
          <w:color w:val="50738C"/>
          <w:sz w:val="24"/>
          <w:szCs w:val="24"/>
          <w:vertAlign w:val="superscript"/>
        </w:rPr>
        <w:t>5, 6</w:t>
      </w:r>
      <w:r w:rsidRPr="002A7EBD">
        <w:rPr>
          <w:rFonts w:cs="Arial"/>
          <w:b/>
          <w:bCs/>
          <w:caps/>
          <w:color w:val="50738C"/>
          <w:sz w:val="24"/>
          <w:szCs w:val="24"/>
        </w:rPr>
        <w:t xml:space="preserve"> </w:t>
      </w:r>
    </w:p>
    <w:p w14:paraId="12BD81AF" w14:textId="77777777" w:rsidR="000C7543" w:rsidRPr="002A7EBD" w:rsidRDefault="000C7543" w:rsidP="002A7EBD">
      <w:pPr>
        <w:spacing w:after="0"/>
        <w:rPr>
          <w:rFonts w:cs="Arial"/>
          <w:bCs/>
        </w:rPr>
      </w:pPr>
      <w:r w:rsidRPr="002A7EBD">
        <w:rPr>
          <w:rFonts w:cs="Arial"/>
          <w:bCs/>
        </w:rPr>
        <w:t>Adaptation refers to how much, and in what ways, a program, policy, or practice is changed to meet local needs and circumstances. It is important to balance adaptation with fidelity. Fidelity refers to the degree to which a prevention program is implemented as its developer intended. Be aware that any change or adaption to a program can compromise its results.</w:t>
      </w:r>
    </w:p>
    <w:p w14:paraId="0B24C1D0" w14:textId="77777777" w:rsidR="000C7543" w:rsidRPr="002A7EBD" w:rsidRDefault="000C7543" w:rsidP="002A7EBD">
      <w:pPr>
        <w:spacing w:after="0"/>
        <w:rPr>
          <w:rFonts w:cs="Arial"/>
          <w:bCs/>
        </w:rPr>
      </w:pPr>
    </w:p>
    <w:p w14:paraId="1C2BF49F" w14:textId="77777777" w:rsidR="000C7543" w:rsidRPr="002A7EBD" w:rsidRDefault="000C7543" w:rsidP="002A7EBD">
      <w:pPr>
        <w:spacing w:after="0"/>
        <w:rPr>
          <w:rFonts w:cs="Arial"/>
          <w:bCs/>
        </w:rPr>
      </w:pPr>
      <w:r w:rsidRPr="002A7EBD">
        <w:rPr>
          <w:rFonts w:cs="Arial"/>
          <w:bCs/>
        </w:rPr>
        <w:t>Here are some general guidelines to follow when adapting a program:</w:t>
      </w:r>
    </w:p>
    <w:p w14:paraId="5D544A1B" w14:textId="77777777" w:rsidR="000C7543" w:rsidRPr="002A7EBD" w:rsidRDefault="000C7543" w:rsidP="002A7EBD">
      <w:pPr>
        <w:spacing w:after="0"/>
        <w:rPr>
          <w:rFonts w:cs="Arial"/>
          <w:bCs/>
        </w:rPr>
      </w:pPr>
    </w:p>
    <w:p w14:paraId="05ABDF8E" w14:textId="77777777" w:rsidR="000C7543" w:rsidRPr="002A7EBD" w:rsidRDefault="000C7543" w:rsidP="008949AC">
      <w:pPr>
        <w:pStyle w:val="ColorfulList-Accent11"/>
        <w:numPr>
          <w:ilvl w:val="0"/>
          <w:numId w:val="7"/>
        </w:numPr>
        <w:tabs>
          <w:tab w:val="left" w:pos="0"/>
        </w:tabs>
        <w:spacing w:line="276" w:lineRule="auto"/>
        <w:rPr>
          <w:rFonts w:ascii="Arial" w:hAnsi="Arial" w:cs="Arial"/>
          <w:b/>
          <w:sz w:val="22"/>
          <w:szCs w:val="22"/>
        </w:rPr>
      </w:pPr>
      <w:r w:rsidRPr="002A7EBD">
        <w:rPr>
          <w:rFonts w:ascii="Arial" w:hAnsi="Arial" w:cs="Arial"/>
          <w:b/>
          <w:bCs/>
          <w:sz w:val="22"/>
          <w:szCs w:val="22"/>
        </w:rPr>
        <w:t>Select programs with the best practical fit</w:t>
      </w:r>
      <w:r w:rsidRPr="002A7EBD">
        <w:rPr>
          <w:rFonts w:ascii="Arial" w:hAnsi="Arial" w:cs="Arial"/>
          <w:b/>
          <w:sz w:val="22"/>
          <w:szCs w:val="22"/>
        </w:rPr>
        <w:t xml:space="preserve"> to local needs and conditions. </w:t>
      </w:r>
    </w:p>
    <w:p w14:paraId="2DABF3B9" w14:textId="77777777" w:rsidR="000C7543" w:rsidRPr="002A7EBD" w:rsidRDefault="000C7543" w:rsidP="002A7EBD">
      <w:pPr>
        <w:pStyle w:val="ColorfulList-Accent11"/>
        <w:tabs>
          <w:tab w:val="left" w:pos="0"/>
        </w:tabs>
        <w:spacing w:line="276" w:lineRule="auto"/>
        <w:rPr>
          <w:rFonts w:ascii="Arial" w:hAnsi="Arial" w:cs="Arial"/>
          <w:sz w:val="22"/>
          <w:szCs w:val="22"/>
        </w:rPr>
      </w:pPr>
      <w:r w:rsidRPr="002A7EBD">
        <w:rPr>
          <w:rFonts w:ascii="Arial" w:hAnsi="Arial" w:cs="Arial"/>
          <w:sz w:val="22"/>
          <w:szCs w:val="22"/>
        </w:rPr>
        <w:t>This will reduce the likelihood that you will need to make any significant adaptations.</w:t>
      </w:r>
    </w:p>
    <w:p w14:paraId="38B1CF55" w14:textId="77777777" w:rsidR="000C7543" w:rsidRPr="002A7EBD" w:rsidRDefault="000C7543" w:rsidP="002A7EBD">
      <w:pPr>
        <w:pStyle w:val="ColorfulList-Accent11"/>
        <w:tabs>
          <w:tab w:val="left" w:pos="0"/>
        </w:tabs>
        <w:spacing w:line="276" w:lineRule="auto"/>
        <w:rPr>
          <w:rFonts w:ascii="Arial" w:hAnsi="Arial" w:cs="Arial"/>
          <w:sz w:val="22"/>
          <w:szCs w:val="22"/>
        </w:rPr>
      </w:pPr>
    </w:p>
    <w:p w14:paraId="186BC287" w14:textId="77777777" w:rsidR="000C7543" w:rsidRPr="002A7EBD" w:rsidRDefault="000C7543" w:rsidP="008949AC">
      <w:pPr>
        <w:pStyle w:val="ColorfulList-Accent11"/>
        <w:numPr>
          <w:ilvl w:val="0"/>
          <w:numId w:val="7"/>
        </w:numPr>
        <w:tabs>
          <w:tab w:val="left" w:pos="0"/>
        </w:tabs>
        <w:spacing w:line="276" w:lineRule="auto"/>
        <w:rPr>
          <w:rFonts w:ascii="Arial" w:hAnsi="Arial" w:cs="Arial"/>
          <w:b/>
          <w:bCs/>
          <w:sz w:val="22"/>
          <w:szCs w:val="22"/>
        </w:rPr>
      </w:pPr>
      <w:r w:rsidRPr="002A7EBD">
        <w:rPr>
          <w:rFonts w:ascii="Arial" w:hAnsi="Arial" w:cs="Arial"/>
          <w:b/>
          <w:bCs/>
          <w:sz w:val="22"/>
          <w:szCs w:val="22"/>
        </w:rPr>
        <w:t>Change capacity before changing the program.</w:t>
      </w:r>
    </w:p>
    <w:p w14:paraId="791275ED" w14:textId="0D3B697F" w:rsidR="000C7543" w:rsidRPr="002A7EBD" w:rsidRDefault="000C7543" w:rsidP="002A7EBD">
      <w:pPr>
        <w:pStyle w:val="ColorfulList-Accent11"/>
        <w:tabs>
          <w:tab w:val="left" w:pos="0"/>
        </w:tabs>
        <w:spacing w:line="276" w:lineRule="auto"/>
        <w:rPr>
          <w:rFonts w:ascii="Arial" w:hAnsi="Arial" w:cs="Arial"/>
          <w:sz w:val="22"/>
          <w:szCs w:val="22"/>
        </w:rPr>
      </w:pPr>
      <w:r w:rsidRPr="002A7EBD">
        <w:rPr>
          <w:rFonts w:ascii="Arial" w:hAnsi="Arial" w:cs="Arial"/>
          <w:sz w:val="22"/>
          <w:szCs w:val="22"/>
        </w:rPr>
        <w:t xml:space="preserve">It may be easier to change the </w:t>
      </w:r>
      <w:r w:rsidR="00A046C0" w:rsidRPr="002A7EBD">
        <w:rPr>
          <w:rFonts w:ascii="Arial" w:hAnsi="Arial" w:cs="Arial"/>
          <w:sz w:val="22"/>
          <w:szCs w:val="22"/>
        </w:rPr>
        <w:t>program but</w:t>
      </w:r>
      <w:r w:rsidRPr="002A7EBD">
        <w:rPr>
          <w:rFonts w:ascii="Arial" w:hAnsi="Arial" w:cs="Arial"/>
          <w:sz w:val="22"/>
          <w:szCs w:val="22"/>
        </w:rPr>
        <w:t xml:space="preserve"> changing local capacity to deliver it as it was designed (e.g. through training, mentoring) is a safer choice. </w:t>
      </w:r>
    </w:p>
    <w:p w14:paraId="544310D7" w14:textId="77777777" w:rsidR="000C7543" w:rsidRPr="002A7EBD" w:rsidRDefault="000C7543" w:rsidP="002A7EBD">
      <w:pPr>
        <w:tabs>
          <w:tab w:val="left" w:pos="0"/>
        </w:tabs>
        <w:spacing w:after="0"/>
        <w:ind w:left="360"/>
        <w:rPr>
          <w:rFonts w:cs="Arial"/>
          <w:b/>
          <w:bCs/>
        </w:rPr>
      </w:pPr>
    </w:p>
    <w:p w14:paraId="2BE9D8CE" w14:textId="77777777" w:rsidR="000C7543" w:rsidRPr="002A7EBD" w:rsidRDefault="000C7543" w:rsidP="008949AC">
      <w:pPr>
        <w:pStyle w:val="ColorfulList-Accent11"/>
        <w:numPr>
          <w:ilvl w:val="0"/>
          <w:numId w:val="7"/>
        </w:numPr>
        <w:tabs>
          <w:tab w:val="left" w:pos="0"/>
        </w:tabs>
        <w:spacing w:line="276" w:lineRule="auto"/>
        <w:rPr>
          <w:rFonts w:ascii="Arial" w:hAnsi="Arial" w:cs="Arial"/>
          <w:b/>
          <w:bCs/>
          <w:sz w:val="22"/>
          <w:szCs w:val="22"/>
        </w:rPr>
      </w:pPr>
      <w:r w:rsidRPr="002A7EBD">
        <w:rPr>
          <w:rFonts w:ascii="Arial" w:hAnsi="Arial" w:cs="Arial"/>
          <w:b/>
          <w:bCs/>
          <w:sz w:val="22"/>
          <w:szCs w:val="22"/>
        </w:rPr>
        <w:t>Consult with the program developer.</w:t>
      </w:r>
    </w:p>
    <w:p w14:paraId="452F225D" w14:textId="5AEC00D5" w:rsidR="000C7543" w:rsidRPr="002A7EBD" w:rsidRDefault="000C7543" w:rsidP="002A7EBD">
      <w:pPr>
        <w:pStyle w:val="ColorfulList-Accent11"/>
        <w:tabs>
          <w:tab w:val="left" w:pos="0"/>
        </w:tabs>
        <w:spacing w:line="276" w:lineRule="auto"/>
        <w:rPr>
          <w:rFonts w:ascii="Arial" w:hAnsi="Arial" w:cs="Arial"/>
          <w:sz w:val="22"/>
          <w:szCs w:val="22"/>
        </w:rPr>
      </w:pPr>
      <w:r w:rsidRPr="002A7EBD">
        <w:rPr>
          <w:rFonts w:ascii="Arial" w:hAnsi="Arial" w:cs="Arial"/>
          <w:sz w:val="22"/>
          <w:szCs w:val="22"/>
        </w:rPr>
        <w:t>Consult with the program developer to determine what experience and/or advice he or she has about adapting the program to a particular setting or circumstance.</w:t>
      </w:r>
    </w:p>
    <w:p w14:paraId="3C462739" w14:textId="77777777" w:rsidR="000C7543" w:rsidRPr="002A7EBD" w:rsidRDefault="000C7543" w:rsidP="002A7EBD">
      <w:pPr>
        <w:tabs>
          <w:tab w:val="left" w:pos="0"/>
        </w:tabs>
        <w:spacing w:after="0"/>
        <w:ind w:left="360"/>
        <w:rPr>
          <w:rFonts w:cs="Arial"/>
          <w:b/>
          <w:bCs/>
        </w:rPr>
      </w:pPr>
    </w:p>
    <w:p w14:paraId="6A5B7C96" w14:textId="77777777" w:rsidR="000C7543" w:rsidRPr="002A7EBD" w:rsidRDefault="000C7543" w:rsidP="008949AC">
      <w:pPr>
        <w:pStyle w:val="ColorfulList-Accent11"/>
        <w:numPr>
          <w:ilvl w:val="0"/>
          <w:numId w:val="7"/>
        </w:numPr>
        <w:tabs>
          <w:tab w:val="left" w:pos="0"/>
        </w:tabs>
        <w:spacing w:line="276" w:lineRule="auto"/>
        <w:rPr>
          <w:rFonts w:ascii="Arial" w:hAnsi="Arial" w:cs="Arial"/>
          <w:b/>
          <w:bCs/>
          <w:sz w:val="22"/>
          <w:szCs w:val="22"/>
        </w:rPr>
      </w:pPr>
      <w:r w:rsidRPr="002A7EBD">
        <w:rPr>
          <w:rFonts w:ascii="Arial" w:hAnsi="Arial" w:cs="Arial"/>
          <w:b/>
          <w:bCs/>
          <w:sz w:val="22"/>
          <w:szCs w:val="22"/>
        </w:rPr>
        <w:t>Retain core components.</w:t>
      </w:r>
    </w:p>
    <w:p w14:paraId="52C78040" w14:textId="77777777" w:rsidR="000C7543" w:rsidRPr="002A7EBD" w:rsidRDefault="000C7543" w:rsidP="002A7EBD">
      <w:pPr>
        <w:pStyle w:val="ColorfulList-Accent11"/>
        <w:tabs>
          <w:tab w:val="left" w:pos="0"/>
        </w:tabs>
        <w:spacing w:line="276" w:lineRule="auto"/>
        <w:rPr>
          <w:rFonts w:ascii="Arial" w:hAnsi="Arial" w:cs="Arial"/>
          <w:sz w:val="22"/>
          <w:szCs w:val="22"/>
        </w:rPr>
      </w:pPr>
      <w:r w:rsidRPr="002A7EBD">
        <w:rPr>
          <w:rFonts w:ascii="Arial" w:hAnsi="Arial" w:cs="Arial"/>
          <w:sz w:val="22"/>
          <w:szCs w:val="22"/>
        </w:rPr>
        <w:t>There is a greater likelihood of effectiveness when a program retains the core component(s) of the original intervention. The program developer or your evaluator can identify these core components.</w:t>
      </w:r>
    </w:p>
    <w:p w14:paraId="4A8FF775" w14:textId="77777777" w:rsidR="000C7543" w:rsidRPr="002A7EBD" w:rsidRDefault="000C7543" w:rsidP="002A7EBD">
      <w:pPr>
        <w:tabs>
          <w:tab w:val="left" w:pos="0"/>
        </w:tabs>
        <w:spacing w:after="0"/>
        <w:ind w:left="360"/>
        <w:rPr>
          <w:rFonts w:cs="Arial"/>
          <w:b/>
          <w:bCs/>
        </w:rPr>
      </w:pPr>
    </w:p>
    <w:p w14:paraId="1015260A" w14:textId="77777777" w:rsidR="000C7543" w:rsidRPr="002A7EBD" w:rsidRDefault="000C7543" w:rsidP="008949AC">
      <w:pPr>
        <w:pStyle w:val="ColorfulList-Accent11"/>
        <w:numPr>
          <w:ilvl w:val="0"/>
          <w:numId w:val="7"/>
        </w:numPr>
        <w:tabs>
          <w:tab w:val="left" w:pos="0"/>
        </w:tabs>
        <w:spacing w:line="276" w:lineRule="auto"/>
        <w:rPr>
          <w:rFonts w:ascii="Arial" w:hAnsi="Arial" w:cs="Arial"/>
          <w:b/>
          <w:bCs/>
          <w:sz w:val="22"/>
          <w:szCs w:val="22"/>
        </w:rPr>
      </w:pPr>
      <w:r w:rsidRPr="002A7EBD">
        <w:rPr>
          <w:rFonts w:ascii="Arial" w:hAnsi="Arial" w:cs="Arial"/>
          <w:b/>
          <w:bCs/>
          <w:sz w:val="22"/>
          <w:szCs w:val="22"/>
        </w:rPr>
        <w:t>Add, rather than subtract.</w:t>
      </w:r>
    </w:p>
    <w:p w14:paraId="1660FBA4" w14:textId="169E91D7" w:rsidR="000C7543" w:rsidRPr="002A7EBD" w:rsidRDefault="000C7543" w:rsidP="002A7EBD">
      <w:pPr>
        <w:pStyle w:val="ColorfulList-Accent11"/>
        <w:tabs>
          <w:tab w:val="left" w:pos="0"/>
        </w:tabs>
        <w:spacing w:line="276" w:lineRule="auto"/>
        <w:rPr>
          <w:rFonts w:ascii="Arial" w:hAnsi="Arial" w:cs="Arial"/>
          <w:bCs/>
          <w:sz w:val="22"/>
          <w:szCs w:val="22"/>
        </w:rPr>
      </w:pPr>
      <w:r w:rsidRPr="002A7EBD">
        <w:rPr>
          <w:rFonts w:ascii="Arial" w:hAnsi="Arial" w:cs="Arial"/>
          <w:bCs/>
          <w:sz w:val="22"/>
          <w:szCs w:val="22"/>
        </w:rPr>
        <w:t xml:space="preserve">It is safer to add to a program (e.g. more activities, increased length of time an intervention is offered) than to modify or subtract from it. </w:t>
      </w:r>
    </w:p>
    <w:p w14:paraId="21A28A49" w14:textId="77777777" w:rsidR="000C7543" w:rsidRPr="002A7EBD" w:rsidRDefault="000C7543" w:rsidP="000C7543">
      <w:pPr>
        <w:pStyle w:val="BodyText2"/>
        <w:spacing w:before="2" w:after="2" w:line="240" w:lineRule="auto"/>
        <w:rPr>
          <w:rStyle w:val="Heading1Char"/>
          <w:rFonts w:ascii="Arial" w:hAnsi="Arial" w:cs="Arial"/>
          <w:sz w:val="24"/>
          <w:szCs w:val="24"/>
        </w:rPr>
      </w:pPr>
    </w:p>
    <w:p w14:paraId="739FE5D6" w14:textId="77777777" w:rsidR="000C7543" w:rsidRPr="002A7EBD" w:rsidRDefault="000C7543" w:rsidP="000C7543">
      <w:pPr>
        <w:pStyle w:val="BodyText2"/>
        <w:spacing w:before="2" w:after="2" w:line="240" w:lineRule="auto"/>
        <w:rPr>
          <w:rStyle w:val="Heading1Char"/>
          <w:rFonts w:ascii="Arial" w:hAnsi="Arial" w:cs="Arial"/>
          <w:color w:val="943634"/>
          <w:sz w:val="32"/>
        </w:rPr>
      </w:pPr>
    </w:p>
    <w:p w14:paraId="58414258" w14:textId="55E9BD94" w:rsidR="000D1CF5" w:rsidRPr="002A7EBD" w:rsidRDefault="000C7543" w:rsidP="000C7543">
      <w:pPr>
        <w:pBdr>
          <w:bottom w:val="single" w:sz="2" w:space="1" w:color="595959"/>
        </w:pBdr>
        <w:spacing w:before="360" w:line="252" w:lineRule="auto"/>
        <w:rPr>
          <w:rFonts w:cs="Arial"/>
          <w:b/>
          <w:bCs/>
          <w:caps/>
          <w:color w:val="50738C"/>
          <w:sz w:val="24"/>
          <w:szCs w:val="24"/>
        </w:rPr>
      </w:pPr>
      <w:r w:rsidRPr="002A7EBD">
        <w:rPr>
          <w:rStyle w:val="Heading1Char"/>
          <w:rFonts w:ascii="Arial" w:hAnsi="Arial" w:cs="Arial"/>
          <w:color w:val="943634"/>
          <w:sz w:val="32"/>
        </w:rPr>
        <w:br w:type="page"/>
      </w:r>
      <w:r w:rsidR="000D1CF5" w:rsidRPr="002A7EBD">
        <w:rPr>
          <w:rFonts w:cs="Arial"/>
          <w:b/>
          <w:bCs/>
          <w:caps/>
          <w:color w:val="50738C"/>
          <w:sz w:val="24"/>
          <w:szCs w:val="24"/>
        </w:rPr>
        <w:lastRenderedPageBreak/>
        <w:t xml:space="preserve">information sheet </w:t>
      </w:r>
      <w:r w:rsidRPr="002A7EBD">
        <w:rPr>
          <w:rFonts w:cs="Arial"/>
          <w:b/>
          <w:bCs/>
          <w:caps/>
          <w:color w:val="50738C"/>
          <w:sz w:val="24"/>
          <w:szCs w:val="24"/>
        </w:rPr>
        <w:t>4.</w:t>
      </w:r>
      <w:r w:rsidR="004E2948">
        <w:rPr>
          <w:rFonts w:cs="Arial"/>
          <w:b/>
          <w:bCs/>
          <w:caps/>
          <w:color w:val="50738C"/>
          <w:sz w:val="24"/>
          <w:szCs w:val="24"/>
        </w:rPr>
        <w:t>7</w:t>
      </w:r>
      <w:r w:rsidR="000D1CF5" w:rsidRPr="002A7EBD">
        <w:rPr>
          <w:rFonts w:cs="Arial"/>
          <w:b/>
          <w:bCs/>
          <w:caps/>
          <w:color w:val="50738C"/>
          <w:sz w:val="24"/>
          <w:szCs w:val="24"/>
        </w:rPr>
        <w:t xml:space="preserve"> – </w:t>
      </w:r>
      <w:r w:rsidRPr="002A7EBD">
        <w:rPr>
          <w:rFonts w:cs="Arial"/>
          <w:b/>
          <w:bCs/>
          <w:caps/>
          <w:color w:val="50738C"/>
          <w:sz w:val="24"/>
          <w:szCs w:val="24"/>
        </w:rPr>
        <w:t>case study activity – implementation, part 1 &amp; 2</w:t>
      </w:r>
      <w:r w:rsidR="000D1CF5" w:rsidRPr="002A7EBD">
        <w:rPr>
          <w:rFonts w:cs="Arial"/>
          <w:b/>
          <w:bCs/>
          <w:caps/>
          <w:color w:val="50738C"/>
          <w:sz w:val="24"/>
          <w:szCs w:val="24"/>
        </w:rPr>
        <w:t xml:space="preserve"> </w:t>
      </w:r>
    </w:p>
    <w:p w14:paraId="5A9B10B2" w14:textId="0216AD22" w:rsidR="000C7543" w:rsidRPr="002A7EBD" w:rsidRDefault="000C7543" w:rsidP="002A7EBD">
      <w:pPr>
        <w:spacing w:after="0"/>
        <w:rPr>
          <w:rStyle w:val="Heading1Char"/>
          <w:rFonts w:ascii="Arial" w:hAnsi="Arial" w:cs="Arial"/>
          <w:sz w:val="20"/>
          <w:szCs w:val="20"/>
        </w:rPr>
      </w:pPr>
      <w:r w:rsidRPr="002A7EBD">
        <w:rPr>
          <w:rFonts w:cs="Arial"/>
          <w:b/>
          <w:sz w:val="24"/>
          <w:szCs w:val="52"/>
          <w:u w:val="single"/>
        </w:rPr>
        <w:t>Part 1</w:t>
      </w:r>
      <w:r w:rsidR="002A7EBD">
        <w:rPr>
          <w:rFonts w:cs="Arial"/>
          <w:b/>
          <w:sz w:val="24"/>
          <w:szCs w:val="52"/>
          <w:u w:val="single"/>
        </w:rPr>
        <w:br/>
      </w:r>
    </w:p>
    <w:p w14:paraId="09DC57A1" w14:textId="77777777" w:rsidR="000C7543" w:rsidRPr="002A7EBD" w:rsidRDefault="000C7543" w:rsidP="002A7EBD">
      <w:pPr>
        <w:spacing w:after="0"/>
        <w:rPr>
          <w:rFonts w:cs="Arial"/>
          <w:sz w:val="24"/>
          <w:szCs w:val="24"/>
        </w:rPr>
      </w:pPr>
      <w:r w:rsidRPr="002A7EBD">
        <w:rPr>
          <w:rFonts w:cs="Arial"/>
          <w:b/>
          <w:bCs/>
          <w:sz w:val="24"/>
          <w:szCs w:val="24"/>
        </w:rPr>
        <w:t xml:space="preserve">Purpose of Activity </w:t>
      </w:r>
      <w:r w:rsidRPr="002A7EBD">
        <w:rPr>
          <w:rFonts w:cs="Arial"/>
          <w:bCs/>
          <w:sz w:val="24"/>
          <w:szCs w:val="24"/>
        </w:rPr>
        <w:t xml:space="preserve">– </w:t>
      </w:r>
      <w:r w:rsidRPr="002A7EBD">
        <w:rPr>
          <w:rFonts w:cs="Arial"/>
          <w:sz w:val="24"/>
          <w:szCs w:val="24"/>
        </w:rPr>
        <w:t>To begin to consider the tasks involved in implementing an intervention</w:t>
      </w:r>
    </w:p>
    <w:p w14:paraId="651A8298" w14:textId="77777777" w:rsidR="000C7543" w:rsidRPr="002A7EBD" w:rsidRDefault="000C7543" w:rsidP="002A7EBD">
      <w:pPr>
        <w:spacing w:after="0"/>
        <w:rPr>
          <w:rFonts w:cs="Arial"/>
          <w:b/>
          <w:sz w:val="24"/>
          <w:szCs w:val="24"/>
        </w:rPr>
      </w:pPr>
    </w:p>
    <w:p w14:paraId="4510E985" w14:textId="77777777" w:rsidR="000C7543" w:rsidRPr="002A7EBD" w:rsidRDefault="000C7543" w:rsidP="002A7EBD">
      <w:pPr>
        <w:spacing w:after="0"/>
        <w:rPr>
          <w:rFonts w:cs="Arial"/>
          <w:b/>
          <w:szCs w:val="24"/>
        </w:rPr>
      </w:pPr>
      <w:r w:rsidRPr="002A7EBD">
        <w:rPr>
          <w:rFonts w:cs="Arial"/>
          <w:b/>
          <w:szCs w:val="24"/>
        </w:rPr>
        <w:t xml:space="preserve">Instructions – </w:t>
      </w:r>
    </w:p>
    <w:p w14:paraId="34DB672A" w14:textId="77777777" w:rsidR="000C7543" w:rsidRPr="002A7EBD" w:rsidRDefault="000C7543" w:rsidP="008949AC">
      <w:pPr>
        <w:pStyle w:val="ColorfulList-Accent11"/>
        <w:numPr>
          <w:ilvl w:val="0"/>
          <w:numId w:val="8"/>
        </w:numPr>
        <w:tabs>
          <w:tab w:val="left" w:pos="360"/>
        </w:tabs>
        <w:spacing w:line="276" w:lineRule="auto"/>
        <w:ind w:left="360"/>
        <w:rPr>
          <w:rFonts w:ascii="Arial" w:hAnsi="Arial" w:cs="Arial"/>
          <w:bCs/>
          <w:sz w:val="22"/>
        </w:rPr>
      </w:pPr>
      <w:r w:rsidRPr="002A7EBD">
        <w:rPr>
          <w:rFonts w:ascii="Arial" w:hAnsi="Arial" w:cs="Arial"/>
          <w:bCs/>
          <w:sz w:val="22"/>
        </w:rPr>
        <w:t>Get in your case study groups.</w:t>
      </w:r>
    </w:p>
    <w:p w14:paraId="6011738C" w14:textId="0D6CF172" w:rsidR="000C7543" w:rsidRPr="002A7EBD" w:rsidRDefault="000C7543" w:rsidP="008949AC">
      <w:pPr>
        <w:pStyle w:val="ColorfulList-Accent11"/>
        <w:numPr>
          <w:ilvl w:val="0"/>
          <w:numId w:val="8"/>
        </w:numPr>
        <w:tabs>
          <w:tab w:val="left" w:pos="360"/>
        </w:tabs>
        <w:spacing w:line="276" w:lineRule="auto"/>
        <w:ind w:left="360"/>
        <w:rPr>
          <w:rFonts w:ascii="Arial" w:hAnsi="Arial" w:cs="Arial"/>
          <w:bCs/>
          <w:sz w:val="22"/>
        </w:rPr>
      </w:pPr>
      <w:r w:rsidRPr="002A7EBD">
        <w:rPr>
          <w:rFonts w:ascii="Arial" w:hAnsi="Arial" w:cs="Arial"/>
          <w:bCs/>
          <w:sz w:val="22"/>
        </w:rPr>
        <w:t xml:space="preserve">Write the risk/protective factor and intervention you selected in Session 3, </w:t>
      </w:r>
      <w:r w:rsidRPr="002A7EBD">
        <w:rPr>
          <w:rFonts w:ascii="Arial" w:hAnsi="Arial" w:cs="Arial"/>
          <w:b/>
          <w:bCs/>
          <w:sz w:val="22"/>
        </w:rPr>
        <w:t xml:space="preserve">Worksheet </w:t>
      </w:r>
      <w:r w:rsidR="00AA239D">
        <w:rPr>
          <w:rFonts w:ascii="Arial" w:hAnsi="Arial" w:cs="Arial"/>
          <w:b/>
          <w:bCs/>
          <w:sz w:val="22"/>
        </w:rPr>
        <w:t>4</w:t>
      </w:r>
      <w:r w:rsidRPr="002A7EBD">
        <w:rPr>
          <w:rFonts w:ascii="Arial" w:hAnsi="Arial" w:cs="Arial"/>
          <w:b/>
          <w:bCs/>
          <w:sz w:val="22"/>
        </w:rPr>
        <w:t xml:space="preserve">.4: Case Study – Determining Fit </w:t>
      </w:r>
      <w:r w:rsidRPr="002A7EBD">
        <w:rPr>
          <w:rFonts w:ascii="Arial" w:hAnsi="Arial" w:cs="Arial"/>
          <w:bCs/>
          <w:sz w:val="22"/>
        </w:rPr>
        <w:t>in the space below.</w:t>
      </w:r>
    </w:p>
    <w:p w14:paraId="188AB208" w14:textId="073E2A40" w:rsidR="000C7543" w:rsidRPr="002A7EBD" w:rsidRDefault="000C7543" w:rsidP="008949AC">
      <w:pPr>
        <w:pStyle w:val="ColorfulList-Accent11"/>
        <w:numPr>
          <w:ilvl w:val="0"/>
          <w:numId w:val="8"/>
        </w:numPr>
        <w:tabs>
          <w:tab w:val="left" w:pos="360"/>
        </w:tabs>
        <w:spacing w:line="276" w:lineRule="auto"/>
        <w:ind w:left="360"/>
        <w:rPr>
          <w:rFonts w:ascii="Arial" w:hAnsi="Arial" w:cs="Arial"/>
          <w:bCs/>
          <w:sz w:val="22"/>
        </w:rPr>
      </w:pPr>
      <w:r w:rsidRPr="002A7EBD">
        <w:rPr>
          <w:rFonts w:ascii="Arial" w:hAnsi="Arial" w:cs="Arial"/>
          <w:bCs/>
          <w:sz w:val="22"/>
        </w:rPr>
        <w:t xml:space="preserve">Brainstorm and list the action steps you might take in the first 3-6 months of implementing this intervention. You can refer to </w:t>
      </w:r>
      <w:r w:rsidRPr="002A7EBD">
        <w:rPr>
          <w:rFonts w:ascii="Arial" w:hAnsi="Arial" w:cs="Arial"/>
          <w:b/>
          <w:bCs/>
          <w:sz w:val="22"/>
        </w:rPr>
        <w:t>Information Sheet 4.</w:t>
      </w:r>
      <w:r w:rsidR="00AA239D">
        <w:rPr>
          <w:rFonts w:ascii="Arial" w:hAnsi="Arial" w:cs="Arial"/>
          <w:b/>
          <w:bCs/>
          <w:sz w:val="22"/>
        </w:rPr>
        <w:t>5</w:t>
      </w:r>
      <w:r w:rsidRPr="002A7EBD">
        <w:rPr>
          <w:rFonts w:ascii="Arial" w:hAnsi="Arial" w:cs="Arial"/>
          <w:b/>
          <w:bCs/>
          <w:sz w:val="22"/>
        </w:rPr>
        <w:t>: Key Tasks of Implementation.</w:t>
      </w:r>
    </w:p>
    <w:p w14:paraId="1BDC8D2A" w14:textId="77777777" w:rsidR="000C7543" w:rsidRPr="002A7EBD" w:rsidRDefault="000C7543" w:rsidP="002A7EBD">
      <w:pPr>
        <w:pStyle w:val="ColorfulList-Accent11"/>
        <w:tabs>
          <w:tab w:val="left" w:pos="360"/>
        </w:tabs>
        <w:spacing w:line="276" w:lineRule="auto"/>
        <w:ind w:left="360" w:hanging="360"/>
        <w:rPr>
          <w:rFonts w:ascii="Arial" w:hAnsi="Arial" w:cs="Arial"/>
          <w:bCs/>
        </w:rPr>
      </w:pPr>
    </w:p>
    <w:p w14:paraId="772036D5" w14:textId="77777777" w:rsidR="000C7543" w:rsidRPr="002A7EBD" w:rsidRDefault="000C7543" w:rsidP="002A7EBD">
      <w:pPr>
        <w:pStyle w:val="ColorfulList-Accent11"/>
        <w:tabs>
          <w:tab w:val="left" w:pos="360"/>
        </w:tabs>
        <w:spacing w:line="276" w:lineRule="auto"/>
        <w:ind w:left="360" w:hanging="360"/>
        <w:rPr>
          <w:rFonts w:ascii="Arial" w:hAnsi="Arial" w:cs="Arial"/>
          <w:b/>
          <w:bCs/>
        </w:rPr>
      </w:pPr>
    </w:p>
    <w:p w14:paraId="29E47A86" w14:textId="7DEDCED7" w:rsidR="000C7543" w:rsidRPr="002A7EBD" w:rsidRDefault="000C7543" w:rsidP="002A7EBD">
      <w:pPr>
        <w:pStyle w:val="ColorfulList-Accent11"/>
        <w:tabs>
          <w:tab w:val="left" w:pos="360"/>
        </w:tabs>
        <w:spacing w:line="276" w:lineRule="auto"/>
        <w:ind w:left="360" w:hanging="360"/>
        <w:rPr>
          <w:rFonts w:ascii="Arial" w:hAnsi="Arial" w:cs="Arial"/>
          <w:b/>
          <w:bCs/>
          <w:sz w:val="22"/>
        </w:rPr>
      </w:pPr>
      <w:r w:rsidRPr="002A7EBD">
        <w:rPr>
          <w:rFonts w:ascii="Arial" w:hAnsi="Arial" w:cs="Arial"/>
          <w:b/>
          <w:bCs/>
          <w:sz w:val="22"/>
        </w:rPr>
        <w:t>RISK/PROTECTIVE FACTOR:__________________</w:t>
      </w:r>
      <w:r w:rsidR="00E301DE">
        <w:rPr>
          <w:rFonts w:ascii="Arial" w:hAnsi="Arial" w:cs="Arial"/>
          <w:b/>
          <w:bCs/>
          <w:sz w:val="22"/>
        </w:rPr>
        <w:t>____</w:t>
      </w:r>
      <w:r w:rsidRPr="002A7EBD">
        <w:rPr>
          <w:rFonts w:ascii="Arial" w:hAnsi="Arial" w:cs="Arial"/>
          <w:b/>
          <w:bCs/>
          <w:sz w:val="22"/>
        </w:rPr>
        <w:t>___________________________</w:t>
      </w:r>
    </w:p>
    <w:p w14:paraId="3D3D24F2" w14:textId="77777777" w:rsidR="000C7543" w:rsidRPr="002A7EBD" w:rsidRDefault="000C7543" w:rsidP="002A7EBD">
      <w:pPr>
        <w:pStyle w:val="ColorfulList-Accent11"/>
        <w:tabs>
          <w:tab w:val="left" w:pos="360"/>
        </w:tabs>
        <w:spacing w:line="276" w:lineRule="auto"/>
        <w:ind w:left="360" w:hanging="360"/>
        <w:rPr>
          <w:rFonts w:ascii="Arial" w:hAnsi="Arial" w:cs="Arial"/>
          <w:b/>
          <w:bCs/>
          <w:sz w:val="22"/>
        </w:rPr>
      </w:pPr>
    </w:p>
    <w:p w14:paraId="6DBF2F94" w14:textId="2725053E" w:rsidR="000C7543" w:rsidRPr="002A7EBD" w:rsidRDefault="000C7543" w:rsidP="002A7EBD">
      <w:pPr>
        <w:pStyle w:val="ColorfulList-Accent11"/>
        <w:tabs>
          <w:tab w:val="left" w:pos="360"/>
        </w:tabs>
        <w:spacing w:line="276" w:lineRule="auto"/>
        <w:ind w:left="360" w:hanging="360"/>
        <w:rPr>
          <w:rFonts w:ascii="Arial" w:hAnsi="Arial" w:cs="Arial"/>
          <w:b/>
          <w:bCs/>
        </w:rPr>
      </w:pPr>
      <w:r w:rsidRPr="002A7EBD">
        <w:rPr>
          <w:rFonts w:ascii="Arial" w:hAnsi="Arial" w:cs="Arial"/>
          <w:b/>
          <w:bCs/>
          <w:sz w:val="22"/>
        </w:rPr>
        <w:t>INTERVENTION</w:t>
      </w:r>
      <w:r w:rsidRPr="002A7EBD">
        <w:rPr>
          <w:rFonts w:ascii="Arial" w:hAnsi="Arial" w:cs="Arial"/>
          <w:b/>
          <w:bCs/>
        </w:rPr>
        <w:t>: _______________________________________________</w:t>
      </w:r>
      <w:r w:rsidR="003A37A4" w:rsidRPr="002A7EBD">
        <w:rPr>
          <w:rFonts w:ascii="Arial" w:hAnsi="Arial" w:cs="Arial"/>
          <w:b/>
          <w:bCs/>
        </w:rPr>
        <w:t>_______</w:t>
      </w:r>
    </w:p>
    <w:p w14:paraId="5A912E89" w14:textId="77777777" w:rsidR="000C7543" w:rsidRPr="002A7EBD" w:rsidRDefault="000C7543" w:rsidP="000C7543">
      <w:pPr>
        <w:pStyle w:val="ColorfulList-Accent11"/>
        <w:tabs>
          <w:tab w:val="left" w:pos="360"/>
        </w:tabs>
        <w:spacing w:before="240" w:after="240"/>
        <w:ind w:left="360" w:hanging="360"/>
        <w:rPr>
          <w:rFonts w:ascii="Arial" w:hAnsi="Arial" w:cs="Arial"/>
          <w:b/>
          <w:bCs/>
        </w:rPr>
      </w:pPr>
    </w:p>
    <w:tbl>
      <w:tblPr>
        <w:tblStyle w:val="GridTable4-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5"/>
      </w:tblGrid>
      <w:tr w:rsidR="009E4D7B" w:rsidRPr="002A7EBD" w14:paraId="0838C65D" w14:textId="77777777" w:rsidTr="00E301D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85" w:type="dxa"/>
            <w:shd w:val="clear" w:color="auto" w:fill="4F738C"/>
          </w:tcPr>
          <w:p w14:paraId="0EB31BA8" w14:textId="77777777" w:rsidR="009E4D7B" w:rsidRPr="002A7EBD" w:rsidRDefault="009E4D7B" w:rsidP="00CE62F0">
            <w:pPr>
              <w:spacing w:before="120" w:after="120" w:line="240" w:lineRule="auto"/>
              <w:jc w:val="center"/>
              <w:rPr>
                <w:rFonts w:cs="Arial"/>
                <w:sz w:val="28"/>
                <w:szCs w:val="28"/>
              </w:rPr>
            </w:pPr>
            <w:r w:rsidRPr="002A7EBD">
              <w:rPr>
                <w:rFonts w:cs="Arial"/>
                <w:sz w:val="28"/>
                <w:szCs w:val="28"/>
              </w:rPr>
              <w:t xml:space="preserve">Action Steps </w:t>
            </w:r>
          </w:p>
        </w:tc>
      </w:tr>
      <w:tr w:rsidR="009E4D7B" w:rsidRPr="002A7EBD" w14:paraId="01CB7C9A" w14:textId="77777777" w:rsidTr="00E30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5" w:type="dxa"/>
          </w:tcPr>
          <w:p w14:paraId="051E9875" w14:textId="77777777" w:rsidR="009E4D7B" w:rsidRPr="002A7EBD" w:rsidRDefault="009E4D7B" w:rsidP="00CE62F0">
            <w:pPr>
              <w:spacing w:before="120" w:after="120"/>
              <w:rPr>
                <w:rFonts w:cs="Arial"/>
                <w:color w:val="262626"/>
                <w:szCs w:val="24"/>
              </w:rPr>
            </w:pPr>
          </w:p>
        </w:tc>
      </w:tr>
      <w:tr w:rsidR="009E4D7B" w:rsidRPr="002A7EBD" w14:paraId="6C197D60" w14:textId="77777777" w:rsidTr="00E301DE">
        <w:tc>
          <w:tcPr>
            <w:cnfStyle w:val="001000000000" w:firstRow="0" w:lastRow="0" w:firstColumn="1" w:lastColumn="0" w:oddVBand="0" w:evenVBand="0" w:oddHBand="0" w:evenHBand="0" w:firstRowFirstColumn="0" w:firstRowLastColumn="0" w:lastRowFirstColumn="0" w:lastRowLastColumn="0"/>
            <w:tcW w:w="9085" w:type="dxa"/>
          </w:tcPr>
          <w:p w14:paraId="7677C6FB" w14:textId="77777777" w:rsidR="009E4D7B" w:rsidRPr="002A7EBD" w:rsidRDefault="009E4D7B" w:rsidP="00CE62F0">
            <w:pPr>
              <w:spacing w:before="120" w:after="120"/>
              <w:rPr>
                <w:rFonts w:cs="Arial"/>
                <w:color w:val="262626"/>
                <w:szCs w:val="24"/>
              </w:rPr>
            </w:pPr>
          </w:p>
        </w:tc>
      </w:tr>
      <w:tr w:rsidR="009E4D7B" w:rsidRPr="002A7EBD" w14:paraId="75AE134A" w14:textId="77777777" w:rsidTr="00E30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5" w:type="dxa"/>
          </w:tcPr>
          <w:p w14:paraId="28EBB5E6" w14:textId="77777777" w:rsidR="009E4D7B" w:rsidRPr="002A7EBD" w:rsidRDefault="009E4D7B" w:rsidP="00CE62F0">
            <w:pPr>
              <w:spacing w:before="120" w:after="120"/>
              <w:rPr>
                <w:rFonts w:cs="Arial"/>
                <w:color w:val="262626"/>
                <w:szCs w:val="24"/>
              </w:rPr>
            </w:pPr>
          </w:p>
        </w:tc>
      </w:tr>
      <w:tr w:rsidR="009E4D7B" w:rsidRPr="002A7EBD" w14:paraId="1CBD8604" w14:textId="77777777" w:rsidTr="00E301DE">
        <w:tc>
          <w:tcPr>
            <w:cnfStyle w:val="001000000000" w:firstRow="0" w:lastRow="0" w:firstColumn="1" w:lastColumn="0" w:oddVBand="0" w:evenVBand="0" w:oddHBand="0" w:evenHBand="0" w:firstRowFirstColumn="0" w:firstRowLastColumn="0" w:lastRowFirstColumn="0" w:lastRowLastColumn="0"/>
            <w:tcW w:w="9085" w:type="dxa"/>
          </w:tcPr>
          <w:p w14:paraId="3226FCD0" w14:textId="77777777" w:rsidR="009E4D7B" w:rsidRPr="002A7EBD" w:rsidRDefault="009E4D7B" w:rsidP="00CE62F0">
            <w:pPr>
              <w:spacing w:before="120" w:after="120"/>
              <w:rPr>
                <w:rFonts w:cs="Arial"/>
                <w:color w:val="262626"/>
                <w:szCs w:val="24"/>
              </w:rPr>
            </w:pPr>
          </w:p>
        </w:tc>
      </w:tr>
      <w:tr w:rsidR="009E4D7B" w:rsidRPr="002A7EBD" w14:paraId="600EE25D" w14:textId="77777777" w:rsidTr="00E30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5" w:type="dxa"/>
          </w:tcPr>
          <w:p w14:paraId="2DCB01C0" w14:textId="77777777" w:rsidR="009E4D7B" w:rsidRPr="002A7EBD" w:rsidRDefault="009E4D7B" w:rsidP="00CE62F0">
            <w:pPr>
              <w:spacing w:before="120" w:after="120"/>
              <w:rPr>
                <w:rFonts w:cs="Arial"/>
                <w:color w:val="262626"/>
                <w:szCs w:val="24"/>
              </w:rPr>
            </w:pPr>
          </w:p>
        </w:tc>
      </w:tr>
      <w:tr w:rsidR="009E4D7B" w:rsidRPr="002A7EBD" w14:paraId="757894B3" w14:textId="77777777" w:rsidTr="00E301DE">
        <w:tc>
          <w:tcPr>
            <w:cnfStyle w:val="001000000000" w:firstRow="0" w:lastRow="0" w:firstColumn="1" w:lastColumn="0" w:oddVBand="0" w:evenVBand="0" w:oddHBand="0" w:evenHBand="0" w:firstRowFirstColumn="0" w:firstRowLastColumn="0" w:lastRowFirstColumn="0" w:lastRowLastColumn="0"/>
            <w:tcW w:w="9085" w:type="dxa"/>
          </w:tcPr>
          <w:p w14:paraId="360EEBCB" w14:textId="77777777" w:rsidR="009E4D7B" w:rsidRPr="002A7EBD" w:rsidRDefault="009E4D7B" w:rsidP="00CE62F0">
            <w:pPr>
              <w:spacing w:before="120" w:after="120"/>
              <w:rPr>
                <w:rFonts w:cs="Arial"/>
                <w:color w:val="262626"/>
                <w:szCs w:val="24"/>
              </w:rPr>
            </w:pPr>
          </w:p>
        </w:tc>
      </w:tr>
      <w:tr w:rsidR="009E4D7B" w:rsidRPr="002A7EBD" w14:paraId="0AAAD3FB" w14:textId="77777777" w:rsidTr="00E30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5" w:type="dxa"/>
          </w:tcPr>
          <w:p w14:paraId="2DED7B95" w14:textId="77777777" w:rsidR="009E4D7B" w:rsidRPr="002A7EBD" w:rsidRDefault="009E4D7B" w:rsidP="00CE62F0">
            <w:pPr>
              <w:spacing w:before="120" w:after="120"/>
              <w:rPr>
                <w:rFonts w:cs="Arial"/>
                <w:color w:val="262626"/>
                <w:szCs w:val="24"/>
              </w:rPr>
            </w:pPr>
          </w:p>
        </w:tc>
      </w:tr>
      <w:tr w:rsidR="009E4D7B" w:rsidRPr="002A7EBD" w14:paraId="5F2580B6" w14:textId="77777777" w:rsidTr="00E301DE">
        <w:tc>
          <w:tcPr>
            <w:cnfStyle w:val="001000000000" w:firstRow="0" w:lastRow="0" w:firstColumn="1" w:lastColumn="0" w:oddVBand="0" w:evenVBand="0" w:oddHBand="0" w:evenHBand="0" w:firstRowFirstColumn="0" w:firstRowLastColumn="0" w:lastRowFirstColumn="0" w:lastRowLastColumn="0"/>
            <w:tcW w:w="9085" w:type="dxa"/>
          </w:tcPr>
          <w:p w14:paraId="5692F749" w14:textId="77777777" w:rsidR="009E4D7B" w:rsidRPr="002A7EBD" w:rsidRDefault="009E4D7B" w:rsidP="00CE62F0">
            <w:pPr>
              <w:spacing w:before="120" w:after="120"/>
              <w:rPr>
                <w:rFonts w:cs="Arial"/>
                <w:color w:val="262626"/>
                <w:szCs w:val="24"/>
              </w:rPr>
            </w:pPr>
          </w:p>
        </w:tc>
      </w:tr>
      <w:tr w:rsidR="009E4D7B" w:rsidRPr="002A7EBD" w14:paraId="545588E3" w14:textId="77777777" w:rsidTr="00E30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5" w:type="dxa"/>
          </w:tcPr>
          <w:p w14:paraId="3CC7B41D" w14:textId="77777777" w:rsidR="009E4D7B" w:rsidRPr="002A7EBD" w:rsidRDefault="009E4D7B" w:rsidP="00CE62F0">
            <w:pPr>
              <w:spacing w:before="120" w:after="120"/>
              <w:rPr>
                <w:rFonts w:cs="Arial"/>
                <w:color w:val="262626"/>
                <w:szCs w:val="24"/>
              </w:rPr>
            </w:pPr>
          </w:p>
        </w:tc>
      </w:tr>
      <w:tr w:rsidR="009E4D7B" w:rsidRPr="002A7EBD" w14:paraId="452A09EE" w14:textId="77777777" w:rsidTr="00E301DE">
        <w:tc>
          <w:tcPr>
            <w:cnfStyle w:val="001000000000" w:firstRow="0" w:lastRow="0" w:firstColumn="1" w:lastColumn="0" w:oddVBand="0" w:evenVBand="0" w:oddHBand="0" w:evenHBand="0" w:firstRowFirstColumn="0" w:firstRowLastColumn="0" w:lastRowFirstColumn="0" w:lastRowLastColumn="0"/>
            <w:tcW w:w="9085" w:type="dxa"/>
          </w:tcPr>
          <w:p w14:paraId="707149D3" w14:textId="77777777" w:rsidR="009E4D7B" w:rsidRPr="002A7EBD" w:rsidRDefault="009E4D7B" w:rsidP="00CE62F0">
            <w:pPr>
              <w:spacing w:before="120" w:after="120"/>
              <w:rPr>
                <w:rFonts w:cs="Arial"/>
                <w:color w:val="262626"/>
                <w:szCs w:val="24"/>
              </w:rPr>
            </w:pPr>
          </w:p>
        </w:tc>
      </w:tr>
      <w:tr w:rsidR="009E4D7B" w:rsidRPr="002A7EBD" w14:paraId="3CA02486" w14:textId="77777777" w:rsidTr="00E30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85" w:type="dxa"/>
          </w:tcPr>
          <w:p w14:paraId="78CBC70D" w14:textId="77777777" w:rsidR="009E4D7B" w:rsidRPr="002A7EBD" w:rsidRDefault="009E4D7B" w:rsidP="00CE62F0">
            <w:pPr>
              <w:spacing w:before="120" w:after="120"/>
              <w:rPr>
                <w:rFonts w:cs="Arial"/>
                <w:color w:val="262626"/>
                <w:szCs w:val="24"/>
              </w:rPr>
            </w:pPr>
          </w:p>
        </w:tc>
      </w:tr>
    </w:tbl>
    <w:p w14:paraId="0AF1EC06" w14:textId="6630D941" w:rsidR="000D1CF5" w:rsidRPr="002A7EBD" w:rsidRDefault="000D1CF5" w:rsidP="000D1CF5">
      <w:pPr>
        <w:pStyle w:val="Default"/>
        <w:spacing w:after="120"/>
        <w:rPr>
          <w:iCs/>
        </w:rPr>
      </w:pPr>
    </w:p>
    <w:p w14:paraId="7DF8647D" w14:textId="77777777" w:rsidR="009E4D7B" w:rsidRPr="002A7EBD" w:rsidRDefault="009E4D7B" w:rsidP="009E4D7B">
      <w:pPr>
        <w:spacing w:before="240" w:after="240"/>
        <w:rPr>
          <w:rStyle w:val="Heading1Char"/>
          <w:rFonts w:ascii="Arial" w:hAnsi="Arial" w:cs="Arial"/>
          <w:sz w:val="32"/>
        </w:rPr>
      </w:pPr>
      <w:r w:rsidRPr="002A7EBD">
        <w:rPr>
          <w:rFonts w:cs="Arial"/>
          <w:b/>
          <w:sz w:val="24"/>
          <w:szCs w:val="52"/>
          <w:u w:val="single"/>
        </w:rPr>
        <w:lastRenderedPageBreak/>
        <w:t>Part 2</w:t>
      </w:r>
    </w:p>
    <w:p w14:paraId="3D340619" w14:textId="77777777" w:rsidR="009E4D7B" w:rsidRPr="002A7EBD" w:rsidRDefault="009E4D7B" w:rsidP="002A7EBD">
      <w:pPr>
        <w:spacing w:after="0"/>
        <w:rPr>
          <w:rFonts w:cs="Arial"/>
        </w:rPr>
      </w:pPr>
      <w:r w:rsidRPr="002A7EBD">
        <w:rPr>
          <w:rFonts w:cs="Arial"/>
          <w:b/>
          <w:bCs/>
        </w:rPr>
        <w:t xml:space="preserve">Purpose </w:t>
      </w:r>
      <w:r w:rsidRPr="002A7EBD">
        <w:rPr>
          <w:rFonts w:cs="Arial"/>
          <w:bCs/>
        </w:rPr>
        <w:t xml:space="preserve">– </w:t>
      </w:r>
      <w:r w:rsidRPr="002A7EBD">
        <w:rPr>
          <w:rFonts w:cs="Arial"/>
        </w:rPr>
        <w:t>To consider some of the potential challenges that may arise with implementing an intervention and possible solutions</w:t>
      </w:r>
    </w:p>
    <w:p w14:paraId="0FDABC22" w14:textId="77777777" w:rsidR="009E4D7B" w:rsidRPr="002A7EBD" w:rsidRDefault="009E4D7B" w:rsidP="002A7EBD">
      <w:pPr>
        <w:spacing w:after="0"/>
        <w:rPr>
          <w:rFonts w:cs="Arial"/>
          <w:b/>
        </w:rPr>
      </w:pPr>
    </w:p>
    <w:p w14:paraId="55703007" w14:textId="77777777" w:rsidR="009E4D7B" w:rsidRPr="002A7EBD" w:rsidRDefault="009E4D7B" w:rsidP="002A7EBD">
      <w:pPr>
        <w:spacing w:after="0"/>
        <w:rPr>
          <w:rFonts w:cs="Arial"/>
          <w:b/>
        </w:rPr>
      </w:pPr>
      <w:r w:rsidRPr="002A7EBD">
        <w:rPr>
          <w:rFonts w:cs="Arial"/>
          <w:b/>
        </w:rPr>
        <w:t xml:space="preserve">Instructions – </w:t>
      </w:r>
    </w:p>
    <w:p w14:paraId="4BEF67EA" w14:textId="77777777" w:rsidR="009E4D7B" w:rsidRPr="002A7EBD" w:rsidRDefault="009E4D7B" w:rsidP="008949AC">
      <w:pPr>
        <w:pStyle w:val="ColorfulList-Accent11"/>
        <w:numPr>
          <w:ilvl w:val="0"/>
          <w:numId w:val="9"/>
        </w:numPr>
        <w:tabs>
          <w:tab w:val="left" w:pos="360"/>
        </w:tabs>
        <w:spacing w:line="276" w:lineRule="auto"/>
        <w:ind w:left="360"/>
        <w:rPr>
          <w:rFonts w:ascii="Arial" w:hAnsi="Arial" w:cs="Arial"/>
          <w:bCs/>
          <w:sz w:val="22"/>
          <w:szCs w:val="22"/>
        </w:rPr>
      </w:pPr>
      <w:r w:rsidRPr="002A7EBD">
        <w:rPr>
          <w:rFonts w:ascii="Arial" w:hAnsi="Arial" w:cs="Arial"/>
          <w:bCs/>
          <w:sz w:val="22"/>
          <w:szCs w:val="22"/>
        </w:rPr>
        <w:t>Write down your risk/protective factor and intervention in the space below.</w:t>
      </w:r>
    </w:p>
    <w:p w14:paraId="3A726103" w14:textId="77777777" w:rsidR="009E4D7B" w:rsidRPr="002A7EBD" w:rsidRDefault="009E4D7B" w:rsidP="008949AC">
      <w:pPr>
        <w:pStyle w:val="ColorfulList-Accent11"/>
        <w:numPr>
          <w:ilvl w:val="0"/>
          <w:numId w:val="9"/>
        </w:numPr>
        <w:tabs>
          <w:tab w:val="left" w:pos="360"/>
        </w:tabs>
        <w:spacing w:line="276" w:lineRule="auto"/>
        <w:ind w:left="360"/>
        <w:rPr>
          <w:rFonts w:ascii="Arial" w:hAnsi="Arial" w:cs="Arial"/>
          <w:bCs/>
          <w:sz w:val="22"/>
          <w:szCs w:val="22"/>
        </w:rPr>
      </w:pPr>
      <w:r w:rsidRPr="002A7EBD">
        <w:rPr>
          <w:rFonts w:ascii="Arial" w:hAnsi="Arial" w:cs="Arial"/>
          <w:bCs/>
          <w:sz w:val="22"/>
          <w:szCs w:val="22"/>
        </w:rPr>
        <w:t>In your groups, brainstorm potential challenges to implementing the intervention you selected and write them in the table below.</w:t>
      </w:r>
    </w:p>
    <w:p w14:paraId="5100843C" w14:textId="77777777" w:rsidR="009E4D7B" w:rsidRPr="002A7EBD" w:rsidRDefault="009E4D7B" w:rsidP="008949AC">
      <w:pPr>
        <w:pStyle w:val="ColorfulList-Accent11"/>
        <w:numPr>
          <w:ilvl w:val="0"/>
          <w:numId w:val="9"/>
        </w:numPr>
        <w:tabs>
          <w:tab w:val="left" w:pos="360"/>
        </w:tabs>
        <w:spacing w:line="276" w:lineRule="auto"/>
        <w:ind w:left="360"/>
        <w:rPr>
          <w:rFonts w:ascii="Arial" w:hAnsi="Arial" w:cs="Arial"/>
          <w:bCs/>
          <w:sz w:val="22"/>
          <w:szCs w:val="22"/>
        </w:rPr>
      </w:pPr>
      <w:r w:rsidRPr="002A7EBD">
        <w:rPr>
          <w:rFonts w:ascii="Arial" w:hAnsi="Arial" w:cs="Arial"/>
          <w:bCs/>
          <w:sz w:val="22"/>
          <w:szCs w:val="22"/>
        </w:rPr>
        <w:t>Exchange your list of challenges with another group.</w:t>
      </w:r>
    </w:p>
    <w:p w14:paraId="1BDDCAF7" w14:textId="77777777" w:rsidR="009E4D7B" w:rsidRPr="002A7EBD" w:rsidRDefault="009E4D7B" w:rsidP="008949AC">
      <w:pPr>
        <w:pStyle w:val="ColorfulList-Accent11"/>
        <w:numPr>
          <w:ilvl w:val="0"/>
          <w:numId w:val="9"/>
        </w:numPr>
        <w:tabs>
          <w:tab w:val="left" w:pos="360"/>
        </w:tabs>
        <w:spacing w:line="276" w:lineRule="auto"/>
        <w:ind w:left="360"/>
        <w:rPr>
          <w:rFonts w:ascii="Arial" w:hAnsi="Arial" w:cs="Arial"/>
          <w:bCs/>
          <w:sz w:val="22"/>
          <w:szCs w:val="22"/>
        </w:rPr>
      </w:pPr>
      <w:r w:rsidRPr="002A7EBD">
        <w:rPr>
          <w:rFonts w:ascii="Arial" w:hAnsi="Arial" w:cs="Arial"/>
          <w:bCs/>
          <w:sz w:val="22"/>
          <w:szCs w:val="22"/>
        </w:rPr>
        <w:t>Brainstorm potential solutions to the challenges identified by the other group for their risk/protective factor and intervention.</w:t>
      </w:r>
    </w:p>
    <w:p w14:paraId="26C01F0D" w14:textId="77777777" w:rsidR="000D1CF5" w:rsidRPr="002A7EBD" w:rsidRDefault="000D1CF5" w:rsidP="000D1CF5">
      <w:pPr>
        <w:pStyle w:val="Default"/>
        <w:spacing w:after="120"/>
        <w:rPr>
          <w:iCs/>
        </w:rPr>
      </w:pPr>
    </w:p>
    <w:tbl>
      <w:tblPr>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20"/>
        <w:gridCol w:w="5035"/>
      </w:tblGrid>
      <w:tr w:rsidR="009E4D7B" w:rsidRPr="002A7EBD" w14:paraId="0643BBF6" w14:textId="77777777" w:rsidTr="009E4D7B">
        <w:trPr>
          <w:jc w:val="center"/>
        </w:trPr>
        <w:tc>
          <w:tcPr>
            <w:tcW w:w="9355" w:type="dxa"/>
            <w:gridSpan w:val="2"/>
            <w:shd w:val="clear" w:color="auto" w:fill="4F738C"/>
          </w:tcPr>
          <w:p w14:paraId="33740DD7" w14:textId="77777777" w:rsidR="009E4D7B" w:rsidRPr="002A7EBD" w:rsidRDefault="009E4D7B" w:rsidP="009E4D7B">
            <w:pPr>
              <w:spacing w:before="240" w:after="240"/>
              <w:rPr>
                <w:rFonts w:cs="Arial"/>
                <w:b/>
                <w:caps/>
              </w:rPr>
            </w:pPr>
            <w:r w:rsidRPr="002A7EBD">
              <w:rPr>
                <w:rFonts w:eastAsia="Times New Roman" w:cs="Arial"/>
                <w:b/>
                <w:color w:val="FFFFFF"/>
              </w:rPr>
              <w:t>RISK/PROTECTIVE FACTOR:</w:t>
            </w:r>
          </w:p>
        </w:tc>
      </w:tr>
      <w:tr w:rsidR="009E4D7B" w:rsidRPr="002A7EBD" w14:paraId="4B6ED4C0" w14:textId="77777777" w:rsidTr="009E4D7B">
        <w:trPr>
          <w:jc w:val="center"/>
        </w:trPr>
        <w:tc>
          <w:tcPr>
            <w:tcW w:w="9355" w:type="dxa"/>
            <w:gridSpan w:val="2"/>
            <w:shd w:val="clear" w:color="auto" w:fill="4F738C"/>
          </w:tcPr>
          <w:p w14:paraId="6F8E9173" w14:textId="77777777" w:rsidR="009E4D7B" w:rsidRPr="002A7EBD" w:rsidRDefault="009E4D7B" w:rsidP="009E4D7B">
            <w:pPr>
              <w:spacing w:before="240" w:after="240"/>
              <w:rPr>
                <w:rFonts w:eastAsia="Times New Roman" w:cs="Arial"/>
                <w:b/>
                <w:color w:val="FFFFFF"/>
              </w:rPr>
            </w:pPr>
            <w:r w:rsidRPr="002A7EBD">
              <w:rPr>
                <w:rFonts w:eastAsia="Times New Roman" w:cs="Arial"/>
                <w:b/>
                <w:bCs/>
                <w:color w:val="FFFFFF"/>
              </w:rPr>
              <w:t>INTERVENTION:</w:t>
            </w:r>
          </w:p>
        </w:tc>
      </w:tr>
      <w:tr w:rsidR="009E4D7B" w:rsidRPr="002A7EBD" w14:paraId="3406B3A6" w14:textId="77777777" w:rsidTr="009E4D7B">
        <w:trPr>
          <w:jc w:val="center"/>
        </w:trPr>
        <w:tc>
          <w:tcPr>
            <w:tcW w:w="4320" w:type="dxa"/>
            <w:shd w:val="clear" w:color="auto" w:fill="DBE5F1"/>
          </w:tcPr>
          <w:p w14:paraId="75E499D8" w14:textId="77777777" w:rsidR="009E4D7B" w:rsidRPr="002A7EBD" w:rsidRDefault="009E4D7B" w:rsidP="00CE62F0">
            <w:pPr>
              <w:spacing w:before="120" w:after="120"/>
              <w:jc w:val="center"/>
              <w:rPr>
                <w:rFonts w:cs="Arial"/>
                <w:b/>
              </w:rPr>
            </w:pPr>
            <w:r w:rsidRPr="002A7EBD">
              <w:rPr>
                <w:rFonts w:cs="Arial"/>
                <w:b/>
              </w:rPr>
              <w:t>Potential Challenges</w:t>
            </w:r>
          </w:p>
        </w:tc>
        <w:tc>
          <w:tcPr>
            <w:tcW w:w="5035" w:type="dxa"/>
            <w:shd w:val="clear" w:color="auto" w:fill="DBE5F1"/>
          </w:tcPr>
          <w:p w14:paraId="5DEEFA57" w14:textId="77777777" w:rsidR="009E4D7B" w:rsidRPr="002A7EBD" w:rsidRDefault="009E4D7B" w:rsidP="00CE62F0">
            <w:pPr>
              <w:spacing w:before="120" w:after="120"/>
              <w:jc w:val="center"/>
              <w:rPr>
                <w:rFonts w:cs="Arial"/>
                <w:b/>
              </w:rPr>
            </w:pPr>
            <w:r w:rsidRPr="002A7EBD">
              <w:rPr>
                <w:rFonts w:cs="Arial"/>
                <w:b/>
              </w:rPr>
              <w:t>Possible Solutions</w:t>
            </w:r>
          </w:p>
        </w:tc>
      </w:tr>
      <w:tr w:rsidR="009E4D7B" w:rsidRPr="002A7EBD" w14:paraId="5FA16C32" w14:textId="77777777" w:rsidTr="00CE62F0">
        <w:trPr>
          <w:cantSplit/>
          <w:trHeight w:val="1349"/>
          <w:jc w:val="center"/>
        </w:trPr>
        <w:tc>
          <w:tcPr>
            <w:tcW w:w="4320" w:type="dxa"/>
            <w:shd w:val="clear" w:color="auto" w:fill="auto"/>
            <w:textDirection w:val="btLr"/>
          </w:tcPr>
          <w:p w14:paraId="0026AB32" w14:textId="77777777" w:rsidR="009E4D7B" w:rsidRPr="002A7EBD" w:rsidRDefault="009E4D7B" w:rsidP="009E4D7B">
            <w:pPr>
              <w:pStyle w:val="Default"/>
              <w:widowControl w:val="0"/>
              <w:spacing w:before="60" w:after="60"/>
              <w:ind w:left="113"/>
              <w:rPr>
                <w:color w:val="auto"/>
                <w:sz w:val="20"/>
              </w:rPr>
            </w:pPr>
          </w:p>
        </w:tc>
        <w:tc>
          <w:tcPr>
            <w:tcW w:w="5035" w:type="dxa"/>
            <w:shd w:val="clear" w:color="auto" w:fill="auto"/>
          </w:tcPr>
          <w:p w14:paraId="66824001" w14:textId="77777777" w:rsidR="009E4D7B" w:rsidRPr="002A7EBD" w:rsidRDefault="009E4D7B" w:rsidP="009E4D7B">
            <w:pPr>
              <w:pStyle w:val="ColorfulList-Accent11"/>
              <w:spacing w:before="60" w:after="60"/>
              <w:ind w:left="0"/>
              <w:rPr>
                <w:rFonts w:ascii="Arial" w:hAnsi="Arial" w:cs="Arial"/>
                <w:sz w:val="20"/>
              </w:rPr>
            </w:pPr>
          </w:p>
          <w:p w14:paraId="2DDE51F7" w14:textId="77777777" w:rsidR="009E4D7B" w:rsidRPr="002A7EBD" w:rsidRDefault="009E4D7B" w:rsidP="009E4D7B">
            <w:pPr>
              <w:pStyle w:val="ColorfulList-Accent11"/>
              <w:spacing w:before="60" w:after="60"/>
              <w:ind w:left="0"/>
              <w:rPr>
                <w:rFonts w:ascii="Arial" w:hAnsi="Arial" w:cs="Arial"/>
                <w:sz w:val="20"/>
              </w:rPr>
            </w:pPr>
          </w:p>
          <w:p w14:paraId="44FB2C4C" w14:textId="77777777" w:rsidR="009E4D7B" w:rsidRPr="002A7EBD" w:rsidRDefault="009E4D7B" w:rsidP="009E4D7B">
            <w:pPr>
              <w:pStyle w:val="ColorfulList-Accent11"/>
              <w:spacing w:before="60" w:after="60"/>
              <w:ind w:left="0"/>
              <w:rPr>
                <w:rFonts w:ascii="Arial" w:hAnsi="Arial" w:cs="Arial"/>
                <w:sz w:val="20"/>
              </w:rPr>
            </w:pPr>
          </w:p>
          <w:p w14:paraId="72DF48F5" w14:textId="77777777" w:rsidR="009E4D7B" w:rsidRPr="002A7EBD" w:rsidRDefault="009E4D7B" w:rsidP="009E4D7B">
            <w:pPr>
              <w:pStyle w:val="ColorfulList-Accent11"/>
              <w:spacing w:before="60" w:after="60"/>
              <w:ind w:left="0"/>
              <w:rPr>
                <w:rFonts w:ascii="Arial" w:hAnsi="Arial" w:cs="Arial"/>
                <w:sz w:val="20"/>
              </w:rPr>
            </w:pPr>
          </w:p>
          <w:p w14:paraId="7AFEC7AD" w14:textId="77777777" w:rsidR="009E4D7B" w:rsidRPr="002A7EBD" w:rsidRDefault="009E4D7B" w:rsidP="009E4D7B">
            <w:pPr>
              <w:pStyle w:val="ColorfulList-Accent11"/>
              <w:spacing w:before="60" w:after="60"/>
              <w:ind w:left="0"/>
              <w:rPr>
                <w:rFonts w:ascii="Arial" w:hAnsi="Arial" w:cs="Arial"/>
                <w:sz w:val="20"/>
              </w:rPr>
            </w:pPr>
          </w:p>
          <w:p w14:paraId="1B3F2E9D" w14:textId="77777777" w:rsidR="009E4D7B" w:rsidRPr="002A7EBD" w:rsidRDefault="009E4D7B" w:rsidP="009E4D7B">
            <w:pPr>
              <w:pStyle w:val="ColorfulList-Accent11"/>
              <w:spacing w:before="60" w:after="60"/>
              <w:ind w:left="0"/>
              <w:rPr>
                <w:rFonts w:ascii="Arial" w:hAnsi="Arial" w:cs="Arial"/>
                <w:sz w:val="20"/>
              </w:rPr>
            </w:pPr>
          </w:p>
          <w:p w14:paraId="61EBECC3" w14:textId="77777777" w:rsidR="009E4D7B" w:rsidRPr="002A7EBD" w:rsidRDefault="009E4D7B" w:rsidP="009E4D7B">
            <w:pPr>
              <w:pStyle w:val="ColorfulList-Accent11"/>
              <w:spacing w:before="60" w:after="60"/>
              <w:ind w:left="0"/>
              <w:rPr>
                <w:rFonts w:ascii="Arial" w:hAnsi="Arial" w:cs="Arial"/>
                <w:sz w:val="20"/>
              </w:rPr>
            </w:pPr>
          </w:p>
          <w:p w14:paraId="32E6E9BB" w14:textId="77777777" w:rsidR="009E4D7B" w:rsidRPr="002A7EBD" w:rsidRDefault="009E4D7B" w:rsidP="009E4D7B">
            <w:pPr>
              <w:pStyle w:val="ColorfulList-Accent11"/>
              <w:spacing w:before="60" w:after="60"/>
              <w:ind w:left="0"/>
              <w:rPr>
                <w:rFonts w:ascii="Arial" w:hAnsi="Arial" w:cs="Arial"/>
                <w:sz w:val="20"/>
              </w:rPr>
            </w:pPr>
          </w:p>
        </w:tc>
      </w:tr>
      <w:tr w:rsidR="009E4D7B" w:rsidRPr="002A7EBD" w14:paraId="0CB387E8" w14:textId="77777777" w:rsidTr="00CE62F0">
        <w:trPr>
          <w:cantSplit/>
          <w:trHeight w:val="1134"/>
          <w:jc w:val="center"/>
        </w:trPr>
        <w:tc>
          <w:tcPr>
            <w:tcW w:w="4320" w:type="dxa"/>
            <w:shd w:val="clear" w:color="auto" w:fill="auto"/>
            <w:textDirection w:val="btLr"/>
          </w:tcPr>
          <w:p w14:paraId="4EC09C05" w14:textId="77777777" w:rsidR="009E4D7B" w:rsidRPr="002A7EBD" w:rsidRDefault="009E4D7B" w:rsidP="009E4D7B">
            <w:pPr>
              <w:spacing w:before="60" w:after="60" w:line="240" w:lineRule="auto"/>
              <w:ind w:left="113"/>
              <w:rPr>
                <w:rFonts w:cs="Arial"/>
                <w:sz w:val="20"/>
              </w:rPr>
            </w:pPr>
          </w:p>
        </w:tc>
        <w:tc>
          <w:tcPr>
            <w:tcW w:w="5035" w:type="dxa"/>
            <w:shd w:val="clear" w:color="auto" w:fill="auto"/>
          </w:tcPr>
          <w:p w14:paraId="4E2E4E32" w14:textId="77777777" w:rsidR="009E4D7B" w:rsidRPr="002A7EBD" w:rsidRDefault="009E4D7B" w:rsidP="00CE62F0">
            <w:pPr>
              <w:pStyle w:val="ColorfulList-Accent11"/>
              <w:spacing w:before="60" w:after="60"/>
              <w:ind w:left="252"/>
              <w:rPr>
                <w:rFonts w:ascii="Arial" w:hAnsi="Arial" w:cs="Arial"/>
                <w:sz w:val="20"/>
              </w:rPr>
            </w:pPr>
          </w:p>
          <w:p w14:paraId="617AC0F5" w14:textId="77777777" w:rsidR="009E4D7B" w:rsidRPr="002A7EBD" w:rsidRDefault="009E4D7B" w:rsidP="00CE62F0">
            <w:pPr>
              <w:pStyle w:val="ColorfulList-Accent11"/>
              <w:spacing w:before="60" w:after="60"/>
              <w:ind w:left="252"/>
              <w:rPr>
                <w:rFonts w:ascii="Arial" w:hAnsi="Arial" w:cs="Arial"/>
                <w:sz w:val="20"/>
              </w:rPr>
            </w:pPr>
          </w:p>
          <w:p w14:paraId="3D496D51" w14:textId="77777777" w:rsidR="009E4D7B" w:rsidRPr="002A7EBD" w:rsidRDefault="009E4D7B" w:rsidP="00CE62F0">
            <w:pPr>
              <w:pStyle w:val="ColorfulList-Accent11"/>
              <w:spacing w:before="60" w:after="60"/>
              <w:ind w:left="252"/>
              <w:rPr>
                <w:rFonts w:ascii="Arial" w:hAnsi="Arial" w:cs="Arial"/>
                <w:sz w:val="20"/>
              </w:rPr>
            </w:pPr>
          </w:p>
          <w:p w14:paraId="44F38EFF" w14:textId="77777777" w:rsidR="009E4D7B" w:rsidRPr="002A7EBD" w:rsidRDefault="009E4D7B" w:rsidP="00CE62F0">
            <w:pPr>
              <w:pStyle w:val="ColorfulList-Accent11"/>
              <w:spacing w:before="60" w:after="60"/>
              <w:ind w:left="252"/>
              <w:rPr>
                <w:rFonts w:ascii="Arial" w:hAnsi="Arial" w:cs="Arial"/>
                <w:sz w:val="20"/>
              </w:rPr>
            </w:pPr>
          </w:p>
          <w:p w14:paraId="4EC1ACEB" w14:textId="77777777" w:rsidR="009E4D7B" w:rsidRPr="002A7EBD" w:rsidRDefault="009E4D7B" w:rsidP="00CE62F0">
            <w:pPr>
              <w:pStyle w:val="ColorfulList-Accent11"/>
              <w:spacing w:before="60" w:after="60"/>
              <w:ind w:left="252"/>
              <w:rPr>
                <w:rFonts w:ascii="Arial" w:hAnsi="Arial" w:cs="Arial"/>
                <w:sz w:val="20"/>
              </w:rPr>
            </w:pPr>
          </w:p>
          <w:p w14:paraId="77139CDE" w14:textId="77777777" w:rsidR="009E4D7B" w:rsidRPr="002A7EBD" w:rsidRDefault="009E4D7B" w:rsidP="00CE62F0">
            <w:pPr>
              <w:pStyle w:val="ColorfulList-Accent11"/>
              <w:spacing w:before="60" w:after="60"/>
              <w:ind w:left="252"/>
              <w:rPr>
                <w:rFonts w:ascii="Arial" w:hAnsi="Arial" w:cs="Arial"/>
                <w:sz w:val="20"/>
              </w:rPr>
            </w:pPr>
          </w:p>
          <w:p w14:paraId="4675E743" w14:textId="77777777" w:rsidR="009E4D7B" w:rsidRPr="002A7EBD" w:rsidRDefault="009E4D7B" w:rsidP="00CE62F0">
            <w:pPr>
              <w:pStyle w:val="ColorfulList-Accent11"/>
              <w:spacing w:before="60" w:after="60"/>
              <w:ind w:left="252"/>
              <w:rPr>
                <w:rFonts w:ascii="Arial" w:hAnsi="Arial" w:cs="Arial"/>
                <w:sz w:val="20"/>
              </w:rPr>
            </w:pPr>
          </w:p>
          <w:p w14:paraId="3435BD7F" w14:textId="77777777" w:rsidR="009E4D7B" w:rsidRPr="002A7EBD" w:rsidRDefault="009E4D7B" w:rsidP="00CE62F0">
            <w:pPr>
              <w:pStyle w:val="ColorfulList-Accent11"/>
              <w:spacing w:before="60" w:after="60"/>
              <w:ind w:left="252"/>
              <w:rPr>
                <w:rFonts w:ascii="Arial" w:hAnsi="Arial" w:cs="Arial"/>
                <w:sz w:val="20"/>
              </w:rPr>
            </w:pPr>
          </w:p>
        </w:tc>
      </w:tr>
      <w:tr w:rsidR="009E4D7B" w:rsidRPr="002A7EBD" w14:paraId="790A2F7D" w14:textId="77777777" w:rsidTr="00CE62F0">
        <w:trPr>
          <w:cantSplit/>
          <w:trHeight w:val="1134"/>
          <w:jc w:val="center"/>
        </w:trPr>
        <w:tc>
          <w:tcPr>
            <w:tcW w:w="4320" w:type="dxa"/>
            <w:shd w:val="clear" w:color="auto" w:fill="auto"/>
            <w:textDirection w:val="btLr"/>
          </w:tcPr>
          <w:p w14:paraId="5E718FCB" w14:textId="77777777" w:rsidR="009E4D7B" w:rsidRPr="002A7EBD" w:rsidRDefault="009E4D7B" w:rsidP="009E4D7B">
            <w:pPr>
              <w:spacing w:before="60" w:after="60"/>
              <w:ind w:left="113" w:right="113"/>
              <w:rPr>
                <w:rFonts w:cs="Arial"/>
                <w:b/>
              </w:rPr>
            </w:pPr>
          </w:p>
        </w:tc>
        <w:tc>
          <w:tcPr>
            <w:tcW w:w="5035" w:type="dxa"/>
            <w:shd w:val="clear" w:color="auto" w:fill="auto"/>
          </w:tcPr>
          <w:p w14:paraId="45A647A5" w14:textId="77777777" w:rsidR="009E4D7B" w:rsidRPr="002A7EBD" w:rsidRDefault="009E4D7B" w:rsidP="009E4D7B">
            <w:pPr>
              <w:pStyle w:val="ColorfulList-Accent11"/>
              <w:spacing w:before="60" w:after="60"/>
              <w:ind w:left="162"/>
              <w:rPr>
                <w:rFonts w:ascii="Arial" w:hAnsi="Arial" w:cs="Arial"/>
                <w:sz w:val="20"/>
              </w:rPr>
            </w:pPr>
          </w:p>
          <w:p w14:paraId="17176A2C" w14:textId="77777777" w:rsidR="009E4D7B" w:rsidRPr="002A7EBD" w:rsidRDefault="009E4D7B" w:rsidP="009E4D7B">
            <w:pPr>
              <w:pStyle w:val="ColorfulList-Accent11"/>
              <w:spacing w:before="60" w:after="60"/>
              <w:ind w:left="162"/>
              <w:rPr>
                <w:rFonts w:ascii="Arial" w:hAnsi="Arial" w:cs="Arial"/>
                <w:sz w:val="20"/>
              </w:rPr>
            </w:pPr>
          </w:p>
          <w:p w14:paraId="7850DCAB" w14:textId="77777777" w:rsidR="009E4D7B" w:rsidRPr="002A7EBD" w:rsidRDefault="009E4D7B" w:rsidP="009E4D7B">
            <w:pPr>
              <w:pStyle w:val="ColorfulList-Accent11"/>
              <w:spacing w:before="60" w:after="60"/>
              <w:ind w:left="162"/>
              <w:rPr>
                <w:rFonts w:ascii="Arial" w:hAnsi="Arial" w:cs="Arial"/>
                <w:sz w:val="20"/>
              </w:rPr>
            </w:pPr>
          </w:p>
          <w:p w14:paraId="512E7F49" w14:textId="77777777" w:rsidR="009E4D7B" w:rsidRPr="002A7EBD" w:rsidRDefault="009E4D7B" w:rsidP="009E4D7B">
            <w:pPr>
              <w:pStyle w:val="ColorfulList-Accent11"/>
              <w:spacing w:before="60" w:after="60"/>
              <w:ind w:left="162"/>
              <w:rPr>
                <w:rFonts w:ascii="Arial" w:hAnsi="Arial" w:cs="Arial"/>
                <w:sz w:val="20"/>
              </w:rPr>
            </w:pPr>
          </w:p>
          <w:p w14:paraId="7FD5F466" w14:textId="77777777" w:rsidR="009E4D7B" w:rsidRPr="002A7EBD" w:rsidRDefault="009E4D7B" w:rsidP="009E4D7B">
            <w:pPr>
              <w:pStyle w:val="ColorfulList-Accent11"/>
              <w:spacing w:before="60" w:after="60"/>
              <w:ind w:left="162"/>
              <w:rPr>
                <w:rFonts w:ascii="Arial" w:hAnsi="Arial" w:cs="Arial"/>
                <w:sz w:val="20"/>
              </w:rPr>
            </w:pPr>
          </w:p>
          <w:p w14:paraId="4E0DE7F0" w14:textId="77777777" w:rsidR="009E4D7B" w:rsidRPr="002A7EBD" w:rsidRDefault="009E4D7B" w:rsidP="009E4D7B">
            <w:pPr>
              <w:pStyle w:val="ColorfulList-Accent11"/>
              <w:spacing w:before="60" w:after="60"/>
              <w:ind w:left="162"/>
              <w:rPr>
                <w:rFonts w:ascii="Arial" w:hAnsi="Arial" w:cs="Arial"/>
                <w:sz w:val="20"/>
              </w:rPr>
            </w:pPr>
          </w:p>
          <w:p w14:paraId="0687B7D6" w14:textId="77777777" w:rsidR="009E4D7B" w:rsidRPr="002A7EBD" w:rsidRDefault="009E4D7B" w:rsidP="009E4D7B">
            <w:pPr>
              <w:pStyle w:val="ColorfulList-Accent11"/>
              <w:spacing w:before="60" w:after="60"/>
              <w:ind w:left="162"/>
              <w:rPr>
                <w:rFonts w:ascii="Arial" w:hAnsi="Arial" w:cs="Arial"/>
                <w:sz w:val="20"/>
              </w:rPr>
            </w:pPr>
          </w:p>
          <w:p w14:paraId="1FA43176" w14:textId="77777777" w:rsidR="009E4D7B" w:rsidRPr="002A7EBD" w:rsidRDefault="009E4D7B" w:rsidP="009E4D7B">
            <w:pPr>
              <w:pStyle w:val="ColorfulList-Accent11"/>
              <w:spacing w:before="60" w:after="60"/>
              <w:ind w:left="162"/>
              <w:rPr>
                <w:rFonts w:ascii="Arial" w:hAnsi="Arial" w:cs="Arial"/>
                <w:sz w:val="20"/>
              </w:rPr>
            </w:pPr>
          </w:p>
        </w:tc>
      </w:tr>
    </w:tbl>
    <w:p w14:paraId="3BC64235" w14:textId="77777777" w:rsidR="008F5131" w:rsidRDefault="008F5131" w:rsidP="00857AE4">
      <w:pPr>
        <w:pStyle w:val="Body"/>
      </w:pPr>
    </w:p>
    <w:p w14:paraId="16CCD463" w14:textId="1A6FC483" w:rsidR="006A0D96" w:rsidRPr="002A7EBD" w:rsidRDefault="006A0D96" w:rsidP="006A0D96">
      <w:pPr>
        <w:pBdr>
          <w:bottom w:val="single" w:sz="2" w:space="1" w:color="595959"/>
        </w:pBdr>
        <w:spacing w:before="360" w:line="252" w:lineRule="auto"/>
        <w:rPr>
          <w:rFonts w:cs="Arial"/>
          <w:b/>
          <w:bCs/>
          <w:caps/>
          <w:color w:val="50738C"/>
          <w:sz w:val="24"/>
          <w:szCs w:val="24"/>
        </w:rPr>
      </w:pPr>
      <w:r w:rsidRPr="002A7EBD">
        <w:rPr>
          <w:rFonts w:cs="Arial"/>
          <w:b/>
          <w:bCs/>
          <w:caps/>
          <w:color w:val="50738C"/>
          <w:sz w:val="24"/>
          <w:szCs w:val="24"/>
        </w:rPr>
        <w:lastRenderedPageBreak/>
        <w:t>Work</w:t>
      </w:r>
      <w:r w:rsidR="00C331B7" w:rsidRPr="002A7EBD">
        <w:rPr>
          <w:rFonts w:cs="Arial"/>
          <w:b/>
          <w:bCs/>
          <w:caps/>
          <w:color w:val="50738C"/>
          <w:sz w:val="24"/>
          <w:szCs w:val="24"/>
        </w:rPr>
        <w:t xml:space="preserve">sheet </w:t>
      </w:r>
      <w:r w:rsidR="009E4D7B" w:rsidRPr="002A7EBD">
        <w:rPr>
          <w:rFonts w:cs="Arial"/>
          <w:b/>
          <w:bCs/>
          <w:caps/>
          <w:color w:val="50738C"/>
          <w:sz w:val="24"/>
          <w:szCs w:val="24"/>
        </w:rPr>
        <w:t>4.</w:t>
      </w:r>
      <w:r w:rsidR="004E2948">
        <w:rPr>
          <w:rFonts w:cs="Arial"/>
          <w:b/>
          <w:bCs/>
          <w:caps/>
          <w:color w:val="50738C"/>
          <w:sz w:val="24"/>
          <w:szCs w:val="24"/>
        </w:rPr>
        <w:t>8</w:t>
      </w:r>
      <w:r w:rsidR="009E4D7B" w:rsidRPr="002A7EBD">
        <w:rPr>
          <w:rFonts w:cs="Arial"/>
          <w:b/>
          <w:bCs/>
          <w:caps/>
          <w:color w:val="50738C"/>
          <w:sz w:val="24"/>
          <w:szCs w:val="24"/>
        </w:rPr>
        <w:t xml:space="preserve"> –</w:t>
      </w:r>
      <w:r w:rsidR="00C331B7" w:rsidRPr="002A7EBD">
        <w:rPr>
          <w:rFonts w:cs="Arial"/>
          <w:b/>
          <w:bCs/>
          <w:caps/>
          <w:color w:val="50738C"/>
          <w:sz w:val="24"/>
          <w:szCs w:val="24"/>
        </w:rPr>
        <w:t xml:space="preserve"> </w:t>
      </w:r>
      <w:r w:rsidR="009E4D7B" w:rsidRPr="002A7EBD">
        <w:rPr>
          <w:rFonts w:cs="Arial"/>
          <w:b/>
          <w:bCs/>
          <w:caps/>
          <w:color w:val="50738C"/>
          <w:sz w:val="24"/>
          <w:szCs w:val="24"/>
        </w:rPr>
        <w:t xml:space="preserve">overview of evaluation </w:t>
      </w:r>
    </w:p>
    <w:p w14:paraId="4AFC84C0" w14:textId="5CF19128" w:rsidR="009E4D7B" w:rsidRPr="002A7EBD" w:rsidRDefault="009E4D7B" w:rsidP="002A7EBD">
      <w:pPr>
        <w:spacing w:after="0"/>
        <w:rPr>
          <w:rFonts w:cs="Arial"/>
        </w:rPr>
      </w:pPr>
      <w:r w:rsidRPr="002A7EBD">
        <w:rPr>
          <w:rFonts w:cs="Arial"/>
        </w:rPr>
        <w:t>Evaluation is the systematic collection and analysis of information about an intervention to improve its effectiveness and make decisions.</w:t>
      </w:r>
      <w:r w:rsidR="00AA239D" w:rsidRPr="00AA239D">
        <w:rPr>
          <w:rFonts w:cs="Arial"/>
          <w:vertAlign w:val="superscript"/>
        </w:rPr>
        <w:t>7</w:t>
      </w:r>
      <w:r w:rsidRPr="002A7EBD">
        <w:rPr>
          <w:rFonts w:cs="Arial"/>
        </w:rPr>
        <w:t xml:space="preserve"> It is an intrinsic part of all the steps of the SPF.</w:t>
      </w:r>
    </w:p>
    <w:p w14:paraId="547D88B9" w14:textId="77777777" w:rsidR="009E4D7B" w:rsidRPr="002A7EBD" w:rsidRDefault="009E4D7B" w:rsidP="002A7EBD">
      <w:pPr>
        <w:spacing w:after="0"/>
        <w:rPr>
          <w:rFonts w:cs="Arial"/>
        </w:rPr>
      </w:pPr>
    </w:p>
    <w:p w14:paraId="6EF30C47" w14:textId="77777777" w:rsidR="009E4D7B" w:rsidRPr="002A7EBD" w:rsidRDefault="009E4D7B" w:rsidP="002A7EBD">
      <w:pPr>
        <w:spacing w:after="0"/>
        <w:rPr>
          <w:rFonts w:cs="Arial"/>
        </w:rPr>
      </w:pPr>
      <w:r w:rsidRPr="002A7EBD">
        <w:rPr>
          <w:rFonts w:cs="Arial"/>
        </w:rPr>
        <w:t xml:space="preserve">Evaluation is useful for the following reasons: </w:t>
      </w:r>
    </w:p>
    <w:p w14:paraId="7D2AEF48" w14:textId="77777777" w:rsidR="009E4D7B" w:rsidRPr="002A7EBD" w:rsidRDefault="009E4D7B" w:rsidP="008949AC">
      <w:pPr>
        <w:pStyle w:val="ColorfulList-Accent11"/>
        <w:numPr>
          <w:ilvl w:val="0"/>
          <w:numId w:val="11"/>
        </w:numPr>
        <w:spacing w:line="276" w:lineRule="auto"/>
        <w:rPr>
          <w:rFonts w:ascii="Arial" w:hAnsi="Arial" w:cs="Arial"/>
          <w:sz w:val="22"/>
          <w:szCs w:val="22"/>
        </w:rPr>
      </w:pPr>
      <w:r w:rsidRPr="002A7EBD">
        <w:rPr>
          <w:rFonts w:ascii="Arial" w:hAnsi="Arial" w:cs="Arial"/>
          <w:sz w:val="22"/>
          <w:szCs w:val="22"/>
        </w:rPr>
        <w:t>Helps to assess the progress of an intervention</w:t>
      </w:r>
    </w:p>
    <w:p w14:paraId="732AA825" w14:textId="77777777" w:rsidR="009E4D7B" w:rsidRPr="002A7EBD" w:rsidRDefault="009E4D7B" w:rsidP="008949AC">
      <w:pPr>
        <w:pStyle w:val="ColorfulList-Accent11"/>
        <w:numPr>
          <w:ilvl w:val="0"/>
          <w:numId w:val="11"/>
        </w:numPr>
        <w:spacing w:line="276" w:lineRule="auto"/>
        <w:rPr>
          <w:rFonts w:ascii="Arial" w:hAnsi="Arial" w:cs="Arial"/>
          <w:sz w:val="22"/>
          <w:szCs w:val="22"/>
        </w:rPr>
      </w:pPr>
      <w:r w:rsidRPr="002A7EBD">
        <w:rPr>
          <w:rFonts w:ascii="Arial" w:hAnsi="Arial" w:cs="Arial"/>
          <w:sz w:val="22"/>
          <w:szCs w:val="22"/>
        </w:rPr>
        <w:t>Identifies what does and does not work in a particular setting</w:t>
      </w:r>
    </w:p>
    <w:p w14:paraId="4681918C" w14:textId="77777777" w:rsidR="009E4D7B" w:rsidRPr="002A7EBD" w:rsidRDefault="009E4D7B" w:rsidP="008949AC">
      <w:pPr>
        <w:pStyle w:val="ColorfulList-Accent11"/>
        <w:numPr>
          <w:ilvl w:val="0"/>
          <w:numId w:val="11"/>
        </w:numPr>
        <w:spacing w:line="276" w:lineRule="auto"/>
        <w:rPr>
          <w:rFonts w:ascii="Arial" w:hAnsi="Arial" w:cs="Arial"/>
          <w:sz w:val="22"/>
          <w:szCs w:val="22"/>
        </w:rPr>
      </w:pPr>
      <w:r w:rsidRPr="002A7EBD">
        <w:rPr>
          <w:rFonts w:ascii="Arial" w:hAnsi="Arial" w:cs="Arial"/>
          <w:sz w:val="22"/>
          <w:szCs w:val="22"/>
        </w:rPr>
        <w:t>Can be used to build community capacity and influence decision-makers</w:t>
      </w:r>
    </w:p>
    <w:p w14:paraId="73B9764E" w14:textId="77777777" w:rsidR="009E4D7B" w:rsidRPr="002A7EBD" w:rsidRDefault="009E4D7B" w:rsidP="008949AC">
      <w:pPr>
        <w:pStyle w:val="ColorfulList-Accent11"/>
        <w:numPr>
          <w:ilvl w:val="0"/>
          <w:numId w:val="11"/>
        </w:numPr>
        <w:spacing w:line="276" w:lineRule="auto"/>
        <w:rPr>
          <w:rFonts w:ascii="Arial" w:hAnsi="Arial" w:cs="Arial"/>
          <w:sz w:val="22"/>
          <w:szCs w:val="22"/>
        </w:rPr>
      </w:pPr>
      <w:r w:rsidRPr="002A7EBD">
        <w:rPr>
          <w:rFonts w:ascii="Arial" w:hAnsi="Arial" w:cs="Arial"/>
          <w:sz w:val="22"/>
          <w:szCs w:val="22"/>
        </w:rPr>
        <w:t>Strengthens accountability</w:t>
      </w:r>
    </w:p>
    <w:p w14:paraId="2CFC955C" w14:textId="77777777" w:rsidR="009E4D7B" w:rsidRPr="002A7EBD" w:rsidRDefault="009E4D7B" w:rsidP="008949AC">
      <w:pPr>
        <w:pStyle w:val="ColorfulList-Accent11"/>
        <w:numPr>
          <w:ilvl w:val="0"/>
          <w:numId w:val="11"/>
        </w:numPr>
        <w:spacing w:line="276" w:lineRule="auto"/>
        <w:rPr>
          <w:rFonts w:ascii="Arial" w:hAnsi="Arial" w:cs="Arial"/>
          <w:sz w:val="22"/>
          <w:szCs w:val="22"/>
        </w:rPr>
      </w:pPr>
      <w:r w:rsidRPr="002A7EBD">
        <w:rPr>
          <w:rFonts w:ascii="Arial" w:hAnsi="Arial" w:cs="Arial"/>
          <w:sz w:val="22"/>
          <w:szCs w:val="22"/>
        </w:rPr>
        <w:t>Supports sustainability</w:t>
      </w:r>
    </w:p>
    <w:p w14:paraId="70FAAA2F" w14:textId="77777777" w:rsidR="009E4D7B" w:rsidRPr="002A7EBD" w:rsidRDefault="009E4D7B" w:rsidP="002A7EBD">
      <w:pPr>
        <w:spacing w:after="0"/>
        <w:rPr>
          <w:rFonts w:cs="Arial"/>
          <w:sz w:val="20"/>
        </w:rPr>
      </w:pPr>
    </w:p>
    <w:p w14:paraId="5B5FBD04" w14:textId="77777777" w:rsidR="009E4D7B" w:rsidRPr="002A7EBD" w:rsidRDefault="009E4D7B" w:rsidP="002A7EBD">
      <w:pPr>
        <w:spacing w:after="0"/>
        <w:rPr>
          <w:rFonts w:cs="Arial"/>
          <w:b/>
          <w:bCs/>
          <w:sz w:val="24"/>
          <w:u w:val="single"/>
        </w:rPr>
      </w:pPr>
      <w:r w:rsidRPr="002A7EBD">
        <w:rPr>
          <w:rFonts w:cs="Arial"/>
          <w:b/>
          <w:bCs/>
          <w:sz w:val="24"/>
          <w:u w:val="single"/>
        </w:rPr>
        <w:t>Types of Evaluation</w:t>
      </w:r>
    </w:p>
    <w:p w14:paraId="02E32AAF" w14:textId="77777777" w:rsidR="009E4D7B" w:rsidRPr="002A7EBD" w:rsidRDefault="009E4D7B" w:rsidP="002A7EBD">
      <w:pPr>
        <w:spacing w:after="0"/>
        <w:rPr>
          <w:rFonts w:cs="Arial"/>
        </w:rPr>
      </w:pPr>
    </w:p>
    <w:p w14:paraId="5FE92216" w14:textId="77777777" w:rsidR="009E4D7B" w:rsidRPr="002A7EBD" w:rsidRDefault="009E4D7B" w:rsidP="002A7EBD">
      <w:pPr>
        <w:spacing w:after="0"/>
        <w:rPr>
          <w:rFonts w:cs="Arial"/>
        </w:rPr>
      </w:pPr>
      <w:r w:rsidRPr="002A7EBD">
        <w:rPr>
          <w:rFonts w:cs="Arial"/>
        </w:rPr>
        <w:t xml:space="preserve">An evaluation can be used to collect both process and outcome evaluation data. </w:t>
      </w:r>
      <w:r w:rsidRPr="002A7EBD">
        <w:rPr>
          <w:rFonts w:cs="Arial"/>
          <w:i/>
        </w:rPr>
        <w:t xml:space="preserve">Process </w:t>
      </w:r>
      <w:r w:rsidRPr="002A7EBD">
        <w:rPr>
          <w:rFonts w:cs="Arial"/>
        </w:rPr>
        <w:t xml:space="preserve">evaluation occurs during the implementation of an intervention; </w:t>
      </w:r>
      <w:r w:rsidRPr="002A7EBD">
        <w:rPr>
          <w:rFonts w:cs="Arial"/>
          <w:i/>
        </w:rPr>
        <w:t>outcome</w:t>
      </w:r>
      <w:r w:rsidRPr="002A7EBD">
        <w:rPr>
          <w:rFonts w:cs="Arial"/>
        </w:rPr>
        <w:t xml:space="preserve"> evaluation occurs after the intervention has been implemented. Collecting these types of data will help you do the following:</w:t>
      </w:r>
    </w:p>
    <w:p w14:paraId="0DCD8DC6" w14:textId="77777777" w:rsidR="009E4D7B" w:rsidRPr="002A7EBD" w:rsidRDefault="009E4D7B" w:rsidP="008949AC">
      <w:pPr>
        <w:pStyle w:val="ColorfulList-Accent11"/>
        <w:numPr>
          <w:ilvl w:val="0"/>
          <w:numId w:val="10"/>
        </w:numPr>
        <w:spacing w:line="276" w:lineRule="auto"/>
        <w:rPr>
          <w:rFonts w:ascii="Arial" w:hAnsi="Arial" w:cs="Arial"/>
          <w:sz w:val="22"/>
          <w:szCs w:val="22"/>
        </w:rPr>
      </w:pPr>
      <w:r w:rsidRPr="002A7EBD">
        <w:rPr>
          <w:rFonts w:ascii="Arial" w:hAnsi="Arial" w:cs="Arial"/>
          <w:sz w:val="22"/>
          <w:szCs w:val="22"/>
        </w:rPr>
        <w:t>Monitor implementation</w:t>
      </w:r>
    </w:p>
    <w:p w14:paraId="21C49F00" w14:textId="77777777" w:rsidR="009E4D7B" w:rsidRPr="002A7EBD" w:rsidRDefault="009E4D7B" w:rsidP="008949AC">
      <w:pPr>
        <w:pStyle w:val="ColorfulList-Accent11"/>
        <w:numPr>
          <w:ilvl w:val="0"/>
          <w:numId w:val="10"/>
        </w:numPr>
        <w:spacing w:line="276" w:lineRule="auto"/>
        <w:rPr>
          <w:rFonts w:ascii="Arial" w:hAnsi="Arial" w:cs="Arial"/>
          <w:sz w:val="22"/>
          <w:szCs w:val="22"/>
        </w:rPr>
      </w:pPr>
      <w:r w:rsidRPr="002A7EBD">
        <w:rPr>
          <w:rFonts w:ascii="Arial" w:hAnsi="Arial" w:cs="Arial"/>
          <w:sz w:val="22"/>
          <w:szCs w:val="22"/>
        </w:rPr>
        <w:t xml:space="preserve">Improve implementation and performance </w:t>
      </w:r>
    </w:p>
    <w:p w14:paraId="0F149413" w14:textId="77777777" w:rsidR="009E4D7B" w:rsidRPr="002A7EBD" w:rsidRDefault="009E4D7B" w:rsidP="008949AC">
      <w:pPr>
        <w:pStyle w:val="ColorfulList-Accent11"/>
        <w:numPr>
          <w:ilvl w:val="0"/>
          <w:numId w:val="10"/>
        </w:numPr>
        <w:spacing w:line="276" w:lineRule="auto"/>
        <w:rPr>
          <w:rFonts w:ascii="Arial" w:hAnsi="Arial" w:cs="Arial"/>
          <w:sz w:val="22"/>
          <w:szCs w:val="22"/>
        </w:rPr>
      </w:pPr>
      <w:r w:rsidRPr="002A7EBD">
        <w:rPr>
          <w:rFonts w:ascii="Arial" w:hAnsi="Arial" w:cs="Arial"/>
          <w:sz w:val="22"/>
          <w:szCs w:val="22"/>
        </w:rPr>
        <w:t>Determine which interventions and outcomes should be sustained</w:t>
      </w:r>
    </w:p>
    <w:p w14:paraId="238164E9" w14:textId="77777777" w:rsidR="009E4D7B" w:rsidRPr="002A7EBD" w:rsidRDefault="009E4D7B" w:rsidP="002A7EBD">
      <w:pPr>
        <w:spacing w:after="0"/>
        <w:rPr>
          <w:rFonts w:cs="Arial"/>
          <w:b/>
          <w:bCs/>
        </w:rPr>
      </w:pPr>
    </w:p>
    <w:p w14:paraId="3609077A" w14:textId="77777777" w:rsidR="009E4D7B" w:rsidRPr="002A7EBD" w:rsidRDefault="009E4D7B" w:rsidP="002A7EBD">
      <w:pPr>
        <w:spacing w:after="0"/>
        <w:rPr>
          <w:rFonts w:cs="Arial"/>
        </w:rPr>
      </w:pPr>
      <w:r w:rsidRPr="002A7EBD">
        <w:rPr>
          <w:rFonts w:cs="Arial"/>
          <w:b/>
          <w:bCs/>
        </w:rPr>
        <w:t xml:space="preserve">Process evaluation </w:t>
      </w:r>
      <w:r w:rsidRPr="002A7EBD">
        <w:rPr>
          <w:rFonts w:cs="Arial"/>
          <w:bCs/>
        </w:rPr>
        <w:t>d</w:t>
      </w:r>
      <w:r w:rsidRPr="002A7EBD">
        <w:rPr>
          <w:rFonts w:cs="Arial"/>
        </w:rPr>
        <w:t xml:space="preserve">ocuments all aspects of the implementation of an intervention. It describes how the intervention was implemented—that is, if the same material was presented in the same number of sessions over the same timeframe using the same methods.  Process evaluation answers the question: “Did we do what we said we would do?”  </w:t>
      </w:r>
    </w:p>
    <w:p w14:paraId="13709C14" w14:textId="77777777" w:rsidR="009E4D7B" w:rsidRPr="002A7EBD" w:rsidRDefault="009E4D7B" w:rsidP="002A7EBD">
      <w:pPr>
        <w:spacing w:after="0"/>
        <w:rPr>
          <w:rFonts w:cs="Arial"/>
        </w:rPr>
      </w:pPr>
    </w:p>
    <w:p w14:paraId="62206D0D" w14:textId="77777777" w:rsidR="009E4D7B" w:rsidRPr="002A7EBD" w:rsidRDefault="009E4D7B" w:rsidP="002A7EBD">
      <w:pPr>
        <w:spacing w:after="0"/>
        <w:rPr>
          <w:rFonts w:cs="Arial"/>
        </w:rPr>
      </w:pPr>
      <w:r w:rsidRPr="002A7EBD">
        <w:rPr>
          <w:rFonts w:cs="Arial"/>
        </w:rPr>
        <w:t>Process evaluation data can help you determine the following:</w:t>
      </w:r>
    </w:p>
    <w:p w14:paraId="110477FF" w14:textId="77777777" w:rsidR="009E4D7B" w:rsidRPr="002A7EBD" w:rsidRDefault="009E4D7B" w:rsidP="008949AC">
      <w:pPr>
        <w:pStyle w:val="ColorfulList-Accent11"/>
        <w:numPr>
          <w:ilvl w:val="1"/>
          <w:numId w:val="14"/>
        </w:numPr>
        <w:spacing w:line="276" w:lineRule="auto"/>
        <w:ind w:left="720"/>
        <w:rPr>
          <w:rFonts w:ascii="Arial" w:hAnsi="Arial" w:cs="Arial"/>
          <w:sz w:val="22"/>
          <w:szCs w:val="22"/>
        </w:rPr>
      </w:pPr>
      <w:r w:rsidRPr="002A7EBD">
        <w:rPr>
          <w:rFonts w:ascii="Arial" w:hAnsi="Arial" w:cs="Arial"/>
          <w:sz w:val="22"/>
          <w:szCs w:val="22"/>
        </w:rPr>
        <w:t>Were interventions implemented as planned?</w:t>
      </w:r>
    </w:p>
    <w:p w14:paraId="737C372B" w14:textId="77777777" w:rsidR="009E4D7B" w:rsidRPr="002A7EBD" w:rsidRDefault="009E4D7B" w:rsidP="008949AC">
      <w:pPr>
        <w:pStyle w:val="ColorfulList-Accent11"/>
        <w:numPr>
          <w:ilvl w:val="1"/>
          <w:numId w:val="14"/>
        </w:numPr>
        <w:spacing w:line="276" w:lineRule="auto"/>
        <w:ind w:left="720"/>
        <w:rPr>
          <w:rFonts w:ascii="Arial" w:hAnsi="Arial" w:cs="Arial"/>
          <w:sz w:val="22"/>
          <w:szCs w:val="22"/>
        </w:rPr>
      </w:pPr>
      <w:r w:rsidRPr="002A7EBD">
        <w:rPr>
          <w:rFonts w:ascii="Arial" w:hAnsi="Arial" w:cs="Arial"/>
          <w:sz w:val="22"/>
          <w:szCs w:val="22"/>
        </w:rPr>
        <w:t>Who participated and for how long?</w:t>
      </w:r>
    </w:p>
    <w:p w14:paraId="7F5D5C09" w14:textId="77777777" w:rsidR="009E4D7B" w:rsidRPr="002A7EBD" w:rsidRDefault="009E4D7B" w:rsidP="008949AC">
      <w:pPr>
        <w:pStyle w:val="ColorfulList-Accent11"/>
        <w:numPr>
          <w:ilvl w:val="1"/>
          <w:numId w:val="14"/>
        </w:numPr>
        <w:spacing w:line="276" w:lineRule="auto"/>
        <w:ind w:left="720"/>
        <w:rPr>
          <w:rFonts w:ascii="Arial" w:hAnsi="Arial" w:cs="Arial"/>
          <w:sz w:val="22"/>
          <w:szCs w:val="22"/>
        </w:rPr>
      </w:pPr>
      <w:r w:rsidRPr="002A7EBD">
        <w:rPr>
          <w:rFonts w:ascii="Arial" w:hAnsi="Arial" w:cs="Arial"/>
          <w:sz w:val="22"/>
          <w:szCs w:val="22"/>
        </w:rPr>
        <w:t>What adaptations were made?</w:t>
      </w:r>
    </w:p>
    <w:p w14:paraId="3BA0C95E" w14:textId="77777777" w:rsidR="009E4D7B" w:rsidRPr="002A7EBD" w:rsidRDefault="009E4D7B" w:rsidP="008949AC">
      <w:pPr>
        <w:pStyle w:val="ColorfulList-Accent11"/>
        <w:numPr>
          <w:ilvl w:val="1"/>
          <w:numId w:val="14"/>
        </w:numPr>
        <w:spacing w:line="276" w:lineRule="auto"/>
        <w:ind w:left="720"/>
        <w:rPr>
          <w:rFonts w:ascii="Arial" w:hAnsi="Arial" w:cs="Arial"/>
          <w:sz w:val="22"/>
          <w:szCs w:val="22"/>
        </w:rPr>
      </w:pPr>
      <w:r w:rsidRPr="002A7EBD">
        <w:rPr>
          <w:rFonts w:ascii="Arial" w:hAnsi="Arial" w:cs="Arial"/>
          <w:sz w:val="22"/>
          <w:szCs w:val="22"/>
        </w:rPr>
        <w:t>Were the resources sufficient?</w:t>
      </w:r>
    </w:p>
    <w:p w14:paraId="2259FDFB" w14:textId="77777777" w:rsidR="009E4D7B" w:rsidRPr="002A7EBD" w:rsidRDefault="009E4D7B" w:rsidP="008949AC">
      <w:pPr>
        <w:pStyle w:val="ColorfulList-Accent11"/>
        <w:numPr>
          <w:ilvl w:val="1"/>
          <w:numId w:val="14"/>
        </w:numPr>
        <w:spacing w:line="276" w:lineRule="auto"/>
        <w:ind w:left="720"/>
        <w:rPr>
          <w:rFonts w:ascii="Arial" w:hAnsi="Arial" w:cs="Arial"/>
          <w:sz w:val="22"/>
          <w:szCs w:val="22"/>
        </w:rPr>
      </w:pPr>
      <w:r w:rsidRPr="002A7EBD">
        <w:rPr>
          <w:rFonts w:ascii="Arial" w:hAnsi="Arial" w:cs="Arial"/>
          <w:sz w:val="22"/>
          <w:szCs w:val="22"/>
        </w:rPr>
        <w:t>What obstacles were encountered?</w:t>
      </w:r>
    </w:p>
    <w:p w14:paraId="7171500F" w14:textId="77777777" w:rsidR="009E4D7B" w:rsidRPr="002A7EBD" w:rsidRDefault="009E4D7B" w:rsidP="002A7EBD">
      <w:pPr>
        <w:spacing w:after="0"/>
        <w:rPr>
          <w:rFonts w:cs="Arial"/>
          <w:i/>
          <w:iCs/>
        </w:rPr>
      </w:pPr>
    </w:p>
    <w:p w14:paraId="23195366" w14:textId="77777777" w:rsidR="009E4D7B" w:rsidRPr="002A7EBD" w:rsidRDefault="009E4D7B" w:rsidP="002A7EBD">
      <w:pPr>
        <w:spacing w:after="0"/>
        <w:rPr>
          <w:rFonts w:cs="Arial"/>
        </w:rPr>
      </w:pPr>
      <w:r w:rsidRPr="002A7EBD">
        <w:rPr>
          <w:rFonts w:cs="Arial"/>
          <w:b/>
          <w:bCs/>
        </w:rPr>
        <w:t xml:space="preserve">Outcome evaluation </w:t>
      </w:r>
      <w:r w:rsidRPr="002A7EBD">
        <w:rPr>
          <w:rFonts w:cs="Arial"/>
        </w:rPr>
        <w:t xml:space="preserve">documents whether the intervention made a difference, and if so, what changed. It documents effects achieved </w:t>
      </w:r>
      <w:r w:rsidRPr="002A7EBD">
        <w:rPr>
          <w:rFonts w:cs="Arial"/>
          <w:i/>
          <w:iCs/>
        </w:rPr>
        <w:t>after</w:t>
      </w:r>
      <w:r w:rsidRPr="002A7EBD">
        <w:rPr>
          <w:rFonts w:cs="Arial"/>
        </w:rPr>
        <w:t xml:space="preserve"> the intervention is implemented, such as short- and long-term changes in a population group’s knowledge, attitudes, skills, or behavior as a result of the intervention. Outcome evaluation answers the question: “Did our intervention make a difference—did it impact the risk factors and problem we wanted to address?”  </w:t>
      </w:r>
    </w:p>
    <w:p w14:paraId="1DA144F3" w14:textId="77777777" w:rsidR="009E4D7B" w:rsidRPr="002A7EBD" w:rsidRDefault="009E4D7B" w:rsidP="002A7EBD">
      <w:pPr>
        <w:spacing w:after="0"/>
        <w:rPr>
          <w:rFonts w:cs="Arial"/>
        </w:rPr>
      </w:pPr>
    </w:p>
    <w:p w14:paraId="4EDEF066" w14:textId="77777777" w:rsidR="009E4D7B" w:rsidRPr="002A7EBD" w:rsidRDefault="009E4D7B" w:rsidP="002A7EBD">
      <w:pPr>
        <w:spacing w:after="0"/>
        <w:rPr>
          <w:rFonts w:cs="Arial"/>
        </w:rPr>
      </w:pPr>
      <w:r w:rsidRPr="002A7EBD">
        <w:rPr>
          <w:rFonts w:cs="Arial"/>
        </w:rPr>
        <w:t>Outcome evaluation data can help you determine the following:</w:t>
      </w:r>
    </w:p>
    <w:p w14:paraId="59B955E4" w14:textId="77777777" w:rsidR="009E4D7B" w:rsidRPr="002A7EBD" w:rsidRDefault="009E4D7B" w:rsidP="008949AC">
      <w:pPr>
        <w:pStyle w:val="ColorfulList-Accent11"/>
        <w:numPr>
          <w:ilvl w:val="1"/>
          <w:numId w:val="15"/>
        </w:numPr>
        <w:spacing w:line="276" w:lineRule="auto"/>
        <w:ind w:left="720"/>
        <w:rPr>
          <w:rFonts w:ascii="Arial" w:hAnsi="Arial" w:cs="Arial"/>
          <w:sz w:val="22"/>
          <w:szCs w:val="22"/>
        </w:rPr>
      </w:pPr>
      <w:r w:rsidRPr="002A7EBD">
        <w:rPr>
          <w:rFonts w:ascii="Arial" w:hAnsi="Arial" w:cs="Arial"/>
          <w:sz w:val="22"/>
          <w:szCs w:val="22"/>
        </w:rPr>
        <w:t>What changes actually occurred</w:t>
      </w:r>
    </w:p>
    <w:p w14:paraId="3620E7B1" w14:textId="77777777" w:rsidR="009E4D7B" w:rsidRPr="002A7EBD" w:rsidRDefault="009E4D7B" w:rsidP="008949AC">
      <w:pPr>
        <w:pStyle w:val="ColorfulList-Accent11"/>
        <w:numPr>
          <w:ilvl w:val="1"/>
          <w:numId w:val="15"/>
        </w:numPr>
        <w:spacing w:line="276" w:lineRule="auto"/>
        <w:ind w:left="720"/>
        <w:rPr>
          <w:rFonts w:ascii="Arial" w:hAnsi="Arial" w:cs="Arial"/>
          <w:sz w:val="22"/>
          <w:szCs w:val="22"/>
        </w:rPr>
      </w:pPr>
      <w:r w:rsidRPr="002A7EBD">
        <w:rPr>
          <w:rFonts w:ascii="Arial" w:hAnsi="Arial" w:cs="Arial"/>
          <w:sz w:val="22"/>
          <w:szCs w:val="22"/>
        </w:rPr>
        <w:t>How these changes compare to what the intervention was expected to achieve</w:t>
      </w:r>
    </w:p>
    <w:p w14:paraId="27653F4E" w14:textId="77777777" w:rsidR="009E4D7B" w:rsidRPr="002A7EBD" w:rsidRDefault="009E4D7B" w:rsidP="008949AC">
      <w:pPr>
        <w:pStyle w:val="ColorfulList-Accent11"/>
        <w:numPr>
          <w:ilvl w:val="1"/>
          <w:numId w:val="15"/>
        </w:numPr>
        <w:spacing w:line="276" w:lineRule="auto"/>
        <w:ind w:left="720"/>
        <w:rPr>
          <w:rFonts w:ascii="Arial" w:hAnsi="Arial" w:cs="Arial"/>
          <w:sz w:val="22"/>
          <w:szCs w:val="22"/>
        </w:rPr>
      </w:pPr>
      <w:r w:rsidRPr="002A7EBD">
        <w:rPr>
          <w:rFonts w:ascii="Arial" w:hAnsi="Arial" w:cs="Arial"/>
          <w:sz w:val="22"/>
          <w:szCs w:val="22"/>
        </w:rPr>
        <w:t>How these changes compare with those not exposed to the intervention</w:t>
      </w:r>
    </w:p>
    <w:p w14:paraId="413CC56A" w14:textId="136C064E" w:rsidR="009E4D7B" w:rsidRPr="002A7EBD" w:rsidRDefault="009E4D7B" w:rsidP="002A7EBD">
      <w:pPr>
        <w:spacing w:after="0"/>
        <w:rPr>
          <w:rFonts w:cs="Arial"/>
          <w:b/>
          <w:bCs/>
          <w:sz w:val="24"/>
          <w:u w:val="single"/>
        </w:rPr>
      </w:pPr>
      <w:r w:rsidRPr="002A7EBD">
        <w:rPr>
          <w:rFonts w:cs="Arial"/>
          <w:b/>
          <w:bCs/>
          <w:sz w:val="24"/>
          <w:u w:val="single"/>
        </w:rPr>
        <w:lastRenderedPageBreak/>
        <w:t>Outcomes</w:t>
      </w:r>
    </w:p>
    <w:p w14:paraId="536E5357" w14:textId="77777777" w:rsidR="009E4D7B" w:rsidRPr="002A7EBD" w:rsidRDefault="009E4D7B" w:rsidP="002A7EBD">
      <w:pPr>
        <w:spacing w:after="0"/>
        <w:rPr>
          <w:rFonts w:cs="Arial"/>
          <w:bCs/>
        </w:rPr>
      </w:pPr>
    </w:p>
    <w:p w14:paraId="4A8016A8" w14:textId="77777777" w:rsidR="009E4D7B" w:rsidRPr="002A7EBD" w:rsidRDefault="009E4D7B" w:rsidP="002A7EBD">
      <w:pPr>
        <w:spacing w:after="0"/>
        <w:rPr>
          <w:rFonts w:cs="Arial"/>
        </w:rPr>
      </w:pPr>
      <w:r w:rsidRPr="002A7EBD">
        <w:rPr>
          <w:rFonts w:cs="Arial"/>
          <w:bCs/>
        </w:rPr>
        <w:t xml:space="preserve">A community will need to identify the short-term and long-term outcomes it hopes to achieve with its overall comprehensive prevention plan, as well as for each intervention it implements. Remember that if the intervention does not address the underlying risk and protective factors that influence the targeted problem, then it is unlikely to produce positive outcomes or changes in that problem. </w:t>
      </w:r>
    </w:p>
    <w:p w14:paraId="2EF21402" w14:textId="77777777" w:rsidR="009E4D7B" w:rsidRPr="002A7EBD" w:rsidRDefault="009E4D7B" w:rsidP="002A7EBD">
      <w:pPr>
        <w:spacing w:after="0"/>
        <w:rPr>
          <w:rFonts w:cs="Arial"/>
        </w:rPr>
      </w:pPr>
    </w:p>
    <w:p w14:paraId="17F65690" w14:textId="77777777" w:rsidR="009E4D7B" w:rsidRPr="002A7EBD" w:rsidRDefault="009E4D7B" w:rsidP="002A7EBD">
      <w:pPr>
        <w:spacing w:after="0"/>
        <w:rPr>
          <w:rFonts w:cs="Arial"/>
          <w:b/>
        </w:rPr>
      </w:pPr>
      <w:r w:rsidRPr="002A7EBD">
        <w:rPr>
          <w:rFonts w:cs="Arial"/>
          <w:b/>
        </w:rPr>
        <w:t>Short-term Outcomes:</w:t>
      </w:r>
    </w:p>
    <w:p w14:paraId="606390E0" w14:textId="77777777" w:rsidR="009E4D7B" w:rsidRPr="002A7EBD" w:rsidRDefault="009E4D7B" w:rsidP="008949AC">
      <w:pPr>
        <w:numPr>
          <w:ilvl w:val="0"/>
          <w:numId w:val="12"/>
        </w:numPr>
        <w:spacing w:after="0"/>
        <w:rPr>
          <w:rFonts w:cs="Arial"/>
        </w:rPr>
      </w:pPr>
      <w:r w:rsidRPr="002A7EBD">
        <w:rPr>
          <w:rFonts w:cs="Arial"/>
          <w:bCs/>
        </w:rPr>
        <w:t xml:space="preserve">Short-term outcomes are the immediate effects that the intervention is expected to achieve. These outcomes are expressed as changes in knowledge, attitudes, and skills of the focus population at the end of the intervention.  </w:t>
      </w:r>
    </w:p>
    <w:p w14:paraId="66B9D4EA" w14:textId="77777777" w:rsidR="009E4D7B" w:rsidRPr="002A7EBD" w:rsidRDefault="009E4D7B" w:rsidP="008949AC">
      <w:pPr>
        <w:numPr>
          <w:ilvl w:val="0"/>
          <w:numId w:val="12"/>
        </w:numPr>
        <w:spacing w:after="0"/>
        <w:rPr>
          <w:rFonts w:cs="Arial"/>
        </w:rPr>
      </w:pPr>
      <w:r w:rsidRPr="002A7EBD">
        <w:rPr>
          <w:rFonts w:cs="Arial"/>
          <w:bCs/>
        </w:rPr>
        <w:t xml:space="preserve">Short-term outcomes tend to be connected to changes that occur in the risk or protective factor. </w:t>
      </w:r>
    </w:p>
    <w:p w14:paraId="0229F24C" w14:textId="77777777" w:rsidR="009E4D7B" w:rsidRPr="002A7EBD" w:rsidRDefault="009E4D7B" w:rsidP="008949AC">
      <w:pPr>
        <w:numPr>
          <w:ilvl w:val="0"/>
          <w:numId w:val="12"/>
        </w:numPr>
        <w:spacing w:after="0"/>
        <w:rPr>
          <w:rFonts w:cs="Arial"/>
        </w:rPr>
      </w:pPr>
      <w:r w:rsidRPr="002A7EBD">
        <w:rPr>
          <w:rFonts w:cs="Arial"/>
          <w:bCs/>
        </w:rPr>
        <w:t xml:space="preserve">Be aware that how well the intervention is implemented can have an impact on short-term outcomes. </w:t>
      </w:r>
    </w:p>
    <w:p w14:paraId="1E41068F" w14:textId="77777777" w:rsidR="009E4D7B" w:rsidRPr="002A7EBD" w:rsidRDefault="009E4D7B" w:rsidP="002A7EBD">
      <w:pPr>
        <w:spacing w:after="0"/>
        <w:rPr>
          <w:rFonts w:cs="Arial"/>
        </w:rPr>
      </w:pPr>
    </w:p>
    <w:p w14:paraId="3FA5513A" w14:textId="77777777" w:rsidR="009E4D7B" w:rsidRPr="002A7EBD" w:rsidRDefault="009E4D7B" w:rsidP="002A7EBD">
      <w:pPr>
        <w:spacing w:after="0"/>
        <w:rPr>
          <w:rFonts w:cs="Arial"/>
          <w:b/>
        </w:rPr>
      </w:pPr>
      <w:r w:rsidRPr="002A7EBD">
        <w:rPr>
          <w:rFonts w:cs="Arial"/>
          <w:b/>
        </w:rPr>
        <w:t>Long-term Outcomes:</w:t>
      </w:r>
    </w:p>
    <w:p w14:paraId="4429EE2B" w14:textId="77777777" w:rsidR="009E4D7B" w:rsidRPr="002A7EBD" w:rsidRDefault="009E4D7B" w:rsidP="008949AC">
      <w:pPr>
        <w:numPr>
          <w:ilvl w:val="0"/>
          <w:numId w:val="13"/>
        </w:numPr>
        <w:spacing w:after="0"/>
        <w:rPr>
          <w:rFonts w:cs="Arial"/>
        </w:rPr>
      </w:pPr>
      <w:r w:rsidRPr="002A7EBD">
        <w:rPr>
          <w:rFonts w:cs="Arial"/>
          <w:bCs/>
        </w:rPr>
        <w:t xml:space="preserve">Long-term outcomes are the ultimate effects of the intervention at some point after the intervention is completed, maybe six months to a year later. </w:t>
      </w:r>
    </w:p>
    <w:p w14:paraId="17A2C822" w14:textId="77777777" w:rsidR="009E4D7B" w:rsidRPr="002A7EBD" w:rsidRDefault="009E4D7B" w:rsidP="008949AC">
      <w:pPr>
        <w:numPr>
          <w:ilvl w:val="0"/>
          <w:numId w:val="13"/>
        </w:numPr>
        <w:spacing w:after="0"/>
        <w:rPr>
          <w:rFonts w:cs="Arial"/>
        </w:rPr>
      </w:pPr>
      <w:r w:rsidRPr="002A7EBD">
        <w:rPr>
          <w:rFonts w:cs="Arial"/>
          <w:bCs/>
        </w:rPr>
        <w:t xml:space="preserve">Long-term outcomes depend on the short-term outcomes because short-term changes in knowledge, attitudes, or skills can lead to long-term behavior change. </w:t>
      </w:r>
    </w:p>
    <w:p w14:paraId="5AE47207" w14:textId="77777777" w:rsidR="009E4D7B" w:rsidRPr="002A7EBD" w:rsidRDefault="009E4D7B" w:rsidP="008949AC">
      <w:pPr>
        <w:numPr>
          <w:ilvl w:val="0"/>
          <w:numId w:val="13"/>
        </w:numPr>
        <w:spacing w:after="0"/>
        <w:rPr>
          <w:rFonts w:cs="Arial"/>
          <w:bCs/>
        </w:rPr>
      </w:pPr>
      <w:r w:rsidRPr="002A7EBD">
        <w:rPr>
          <w:rFonts w:cs="Arial"/>
          <w:bCs/>
        </w:rPr>
        <w:t>Long-term outcomes tend to be connected to the ultimate behaviors and related problems that you are trying to change.</w:t>
      </w:r>
    </w:p>
    <w:p w14:paraId="08F760CC" w14:textId="77777777" w:rsidR="005C477D" w:rsidRPr="002A7EBD" w:rsidRDefault="009E4D7B" w:rsidP="002A7EBD">
      <w:pPr>
        <w:pStyle w:val="CAPTsubhead"/>
        <w:spacing w:before="0" w:after="0" w:line="276" w:lineRule="auto"/>
        <w:rPr>
          <w:rFonts w:cs="Arial"/>
          <w:sz w:val="22"/>
          <w:szCs w:val="23"/>
        </w:rPr>
      </w:pPr>
      <w:r w:rsidRPr="002A7EBD">
        <w:rPr>
          <w:rFonts w:cs="Arial"/>
        </w:rPr>
        <w:br w:type="page"/>
      </w:r>
    </w:p>
    <w:p w14:paraId="154914F4" w14:textId="4004EAF8" w:rsidR="00EC06E8" w:rsidRPr="002A7EBD" w:rsidRDefault="00C331B7" w:rsidP="001F184D">
      <w:pPr>
        <w:pStyle w:val="CAPTsubhead"/>
        <w:rPr>
          <w:rFonts w:cs="Arial"/>
        </w:rPr>
      </w:pPr>
      <w:r w:rsidRPr="002A7EBD">
        <w:rPr>
          <w:rFonts w:cs="Arial"/>
        </w:rPr>
        <w:lastRenderedPageBreak/>
        <w:t>w</w:t>
      </w:r>
      <w:r w:rsidR="004E2948">
        <w:rPr>
          <w:rFonts w:cs="Arial"/>
        </w:rPr>
        <w:t>orksheet 4.9</w:t>
      </w:r>
      <w:r w:rsidRPr="002A7EBD">
        <w:rPr>
          <w:rFonts w:cs="Arial"/>
        </w:rPr>
        <w:t xml:space="preserve"> – activit</w:t>
      </w:r>
      <w:r w:rsidR="008F5131">
        <w:rPr>
          <w:rFonts w:cs="Arial"/>
        </w:rPr>
        <w:t xml:space="preserve">y </w:t>
      </w:r>
      <w:r w:rsidR="008F5131" w:rsidRPr="002A7EBD">
        <w:rPr>
          <w:rFonts w:cs="Arial"/>
        </w:rPr>
        <w:t xml:space="preserve">– </w:t>
      </w:r>
      <w:r w:rsidR="004963B8" w:rsidRPr="002A7EBD">
        <w:rPr>
          <w:rFonts w:cs="Arial"/>
        </w:rPr>
        <w:t>EVALUATION QUESTIONS</w:t>
      </w:r>
    </w:p>
    <w:p w14:paraId="2FB599E0" w14:textId="77777777" w:rsidR="004963B8" w:rsidRPr="002A7EBD" w:rsidRDefault="004963B8" w:rsidP="004963B8">
      <w:pPr>
        <w:spacing w:after="0"/>
        <w:rPr>
          <w:rFonts w:cs="Arial"/>
          <w:b/>
          <w:bCs/>
        </w:rPr>
      </w:pPr>
      <w:r w:rsidRPr="002A7EBD">
        <w:rPr>
          <w:rFonts w:cs="Arial"/>
          <w:b/>
          <w:bCs/>
        </w:rPr>
        <w:t xml:space="preserve">Instructions – </w:t>
      </w:r>
      <w:r w:rsidRPr="002A7EBD">
        <w:rPr>
          <w:rFonts w:cs="Arial"/>
        </w:rPr>
        <w:t>Review each of the evaluation questions on this worksheet and select whether it is a process or outcome evaluation question.</w:t>
      </w:r>
      <w:r w:rsidRPr="002A7EBD">
        <w:rPr>
          <w:rFonts w:cs="Arial"/>
          <w:b/>
          <w:bCs/>
        </w:rPr>
        <w:t xml:space="preserve"> </w:t>
      </w:r>
      <w:r w:rsidRPr="002A7EBD">
        <w:rPr>
          <w:rFonts w:cs="Arial"/>
        </w:rPr>
        <w:t>Check the appropriate box.</w:t>
      </w:r>
    </w:p>
    <w:p w14:paraId="64DCF9EB" w14:textId="77777777" w:rsidR="00176142" w:rsidRPr="002A7EBD" w:rsidRDefault="00176142" w:rsidP="00176142">
      <w:pPr>
        <w:spacing w:after="0" w:line="240" w:lineRule="auto"/>
        <w:rPr>
          <w:rFonts w:cs="Arial"/>
        </w:rPr>
      </w:pPr>
    </w:p>
    <w:tbl>
      <w:tblPr>
        <w:tblStyle w:val="GridTable4-Accent11"/>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5"/>
        <w:gridCol w:w="1890"/>
        <w:gridCol w:w="1800"/>
      </w:tblGrid>
      <w:tr w:rsidR="004963B8" w:rsidRPr="002A7EBD" w14:paraId="0170F19C" w14:textId="77777777" w:rsidTr="004963B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115" w:type="dxa"/>
            <w:shd w:val="clear" w:color="auto" w:fill="4F738C"/>
          </w:tcPr>
          <w:p w14:paraId="0C6C9A85" w14:textId="77777777" w:rsidR="004963B8" w:rsidRPr="002A7EBD" w:rsidRDefault="004963B8" w:rsidP="00176142">
            <w:pPr>
              <w:spacing w:before="120" w:after="120" w:line="240" w:lineRule="auto"/>
              <w:jc w:val="center"/>
              <w:rPr>
                <w:rFonts w:cs="Arial"/>
                <w:szCs w:val="24"/>
              </w:rPr>
            </w:pPr>
            <w:r w:rsidRPr="002A7EBD">
              <w:rPr>
                <w:rFonts w:cs="Arial"/>
                <w:szCs w:val="24"/>
              </w:rPr>
              <w:t>Evaluation questions</w:t>
            </w:r>
          </w:p>
        </w:tc>
        <w:tc>
          <w:tcPr>
            <w:tcW w:w="1890" w:type="dxa"/>
            <w:shd w:val="clear" w:color="auto" w:fill="4F738C"/>
          </w:tcPr>
          <w:p w14:paraId="3D70943E" w14:textId="77777777" w:rsidR="004963B8" w:rsidRPr="002A7EBD" w:rsidRDefault="004963B8" w:rsidP="00176142">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cs="Arial"/>
                <w:szCs w:val="24"/>
              </w:rPr>
            </w:pPr>
            <w:r w:rsidRPr="002A7EBD">
              <w:rPr>
                <w:rFonts w:cs="Arial"/>
                <w:szCs w:val="24"/>
              </w:rPr>
              <w:t>Process</w:t>
            </w:r>
          </w:p>
        </w:tc>
        <w:tc>
          <w:tcPr>
            <w:tcW w:w="1800" w:type="dxa"/>
            <w:shd w:val="clear" w:color="auto" w:fill="4F738C"/>
          </w:tcPr>
          <w:p w14:paraId="22F3E3A5" w14:textId="77777777" w:rsidR="004963B8" w:rsidRPr="002A7EBD" w:rsidRDefault="004963B8" w:rsidP="00176142">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rFonts w:cs="Arial"/>
                <w:szCs w:val="24"/>
              </w:rPr>
            </w:pPr>
            <w:r w:rsidRPr="002A7EBD">
              <w:rPr>
                <w:rFonts w:cs="Arial"/>
                <w:szCs w:val="24"/>
              </w:rPr>
              <w:t>Outcome</w:t>
            </w:r>
          </w:p>
        </w:tc>
      </w:tr>
      <w:tr w:rsidR="004963B8" w:rsidRPr="002A7EBD" w14:paraId="1491B436" w14:textId="77777777" w:rsidTr="00496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64F197C8" w14:textId="77777777" w:rsidR="004963B8" w:rsidRPr="002A7EBD" w:rsidRDefault="004963B8" w:rsidP="004963B8">
            <w:pPr>
              <w:pStyle w:val="bullet"/>
              <w:spacing w:before="120" w:after="120"/>
              <w:ind w:left="230" w:hanging="230"/>
              <w:rPr>
                <w:rFonts w:ascii="Arial" w:hAnsi="Arial" w:cs="Arial"/>
                <w:b w:val="0"/>
                <w:sz w:val="22"/>
              </w:rPr>
            </w:pPr>
            <w:r w:rsidRPr="002A7EBD">
              <w:rPr>
                <w:rFonts w:ascii="Arial" w:hAnsi="Arial" w:cs="Arial"/>
                <w:b w:val="0"/>
                <w:sz w:val="22"/>
              </w:rPr>
              <w:t>1.</w:t>
            </w:r>
            <w:r w:rsidRPr="002A7EBD">
              <w:rPr>
                <w:rFonts w:ascii="Arial" w:hAnsi="Arial" w:cs="Arial"/>
                <w:b w:val="0"/>
                <w:sz w:val="22"/>
              </w:rPr>
              <w:tab/>
              <w:t xml:space="preserve">How many individuals/groups did the intervention serve? </w:t>
            </w:r>
          </w:p>
        </w:tc>
        <w:tc>
          <w:tcPr>
            <w:tcW w:w="1890" w:type="dxa"/>
          </w:tcPr>
          <w:p w14:paraId="2358B0A5" w14:textId="77777777" w:rsidR="004963B8" w:rsidRPr="002A7EBD" w:rsidRDefault="004963B8" w:rsidP="004963B8">
            <w:pPr>
              <w:spacing w:before="120" w:after="120"/>
              <w:cnfStyle w:val="000000100000" w:firstRow="0" w:lastRow="0" w:firstColumn="0" w:lastColumn="0" w:oddVBand="0" w:evenVBand="0" w:oddHBand="1" w:evenHBand="0" w:firstRowFirstColumn="0" w:firstRowLastColumn="0" w:lastRowFirstColumn="0" w:lastRowLastColumn="0"/>
              <w:rPr>
                <w:rFonts w:cs="Arial"/>
                <w:color w:val="262626"/>
                <w:szCs w:val="24"/>
              </w:rPr>
            </w:pPr>
          </w:p>
        </w:tc>
        <w:tc>
          <w:tcPr>
            <w:tcW w:w="1800" w:type="dxa"/>
          </w:tcPr>
          <w:p w14:paraId="1C7D78D8" w14:textId="77777777" w:rsidR="004963B8" w:rsidRPr="002A7EBD" w:rsidRDefault="004963B8" w:rsidP="004963B8">
            <w:pPr>
              <w:spacing w:before="120" w:after="120"/>
              <w:cnfStyle w:val="000000100000" w:firstRow="0" w:lastRow="0" w:firstColumn="0" w:lastColumn="0" w:oddVBand="0" w:evenVBand="0" w:oddHBand="1" w:evenHBand="0" w:firstRowFirstColumn="0" w:firstRowLastColumn="0" w:lastRowFirstColumn="0" w:lastRowLastColumn="0"/>
              <w:rPr>
                <w:rFonts w:cs="Arial"/>
                <w:color w:val="262626"/>
                <w:szCs w:val="24"/>
              </w:rPr>
            </w:pPr>
          </w:p>
        </w:tc>
      </w:tr>
      <w:tr w:rsidR="004963B8" w:rsidRPr="002A7EBD" w14:paraId="79F3ACD1" w14:textId="77777777" w:rsidTr="004963B8">
        <w:tc>
          <w:tcPr>
            <w:cnfStyle w:val="001000000000" w:firstRow="0" w:lastRow="0" w:firstColumn="1" w:lastColumn="0" w:oddVBand="0" w:evenVBand="0" w:oddHBand="0" w:evenHBand="0" w:firstRowFirstColumn="0" w:firstRowLastColumn="0" w:lastRowFirstColumn="0" w:lastRowLastColumn="0"/>
            <w:tcW w:w="6115" w:type="dxa"/>
          </w:tcPr>
          <w:p w14:paraId="34BB48DF" w14:textId="77777777" w:rsidR="004963B8" w:rsidRPr="002A7EBD" w:rsidRDefault="004963B8" w:rsidP="004963B8">
            <w:pPr>
              <w:pStyle w:val="bullet"/>
              <w:spacing w:before="120" w:after="120"/>
              <w:ind w:left="230" w:hanging="230"/>
              <w:rPr>
                <w:rFonts w:ascii="Arial" w:hAnsi="Arial" w:cs="Arial"/>
                <w:b w:val="0"/>
                <w:sz w:val="22"/>
              </w:rPr>
            </w:pPr>
            <w:r w:rsidRPr="002A7EBD">
              <w:rPr>
                <w:rFonts w:ascii="Arial" w:hAnsi="Arial" w:cs="Arial"/>
                <w:b w:val="0"/>
                <w:sz w:val="22"/>
              </w:rPr>
              <w:t>2. To what extent did the intervention lead to improved coping skills among participants?</w:t>
            </w:r>
          </w:p>
        </w:tc>
        <w:tc>
          <w:tcPr>
            <w:tcW w:w="1890" w:type="dxa"/>
          </w:tcPr>
          <w:p w14:paraId="0FE750E8" w14:textId="77777777" w:rsidR="004963B8" w:rsidRPr="002A7EBD" w:rsidRDefault="004963B8" w:rsidP="004963B8">
            <w:pPr>
              <w:spacing w:before="120" w:after="120"/>
              <w:cnfStyle w:val="000000000000" w:firstRow="0" w:lastRow="0" w:firstColumn="0" w:lastColumn="0" w:oddVBand="0" w:evenVBand="0" w:oddHBand="0" w:evenHBand="0" w:firstRowFirstColumn="0" w:firstRowLastColumn="0" w:lastRowFirstColumn="0" w:lastRowLastColumn="0"/>
              <w:rPr>
                <w:rFonts w:cs="Arial"/>
                <w:color w:val="262626"/>
                <w:szCs w:val="24"/>
              </w:rPr>
            </w:pPr>
          </w:p>
        </w:tc>
        <w:tc>
          <w:tcPr>
            <w:tcW w:w="1800" w:type="dxa"/>
          </w:tcPr>
          <w:p w14:paraId="3817891B" w14:textId="77777777" w:rsidR="004963B8" w:rsidRPr="002A7EBD" w:rsidRDefault="004963B8" w:rsidP="004963B8">
            <w:pPr>
              <w:spacing w:before="120" w:after="120"/>
              <w:cnfStyle w:val="000000000000" w:firstRow="0" w:lastRow="0" w:firstColumn="0" w:lastColumn="0" w:oddVBand="0" w:evenVBand="0" w:oddHBand="0" w:evenHBand="0" w:firstRowFirstColumn="0" w:firstRowLastColumn="0" w:lastRowFirstColumn="0" w:lastRowLastColumn="0"/>
              <w:rPr>
                <w:rFonts w:cs="Arial"/>
                <w:color w:val="262626"/>
                <w:szCs w:val="24"/>
              </w:rPr>
            </w:pPr>
          </w:p>
        </w:tc>
      </w:tr>
      <w:tr w:rsidR="004963B8" w:rsidRPr="002A7EBD" w14:paraId="202A39D1" w14:textId="77777777" w:rsidTr="00496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1439D03B" w14:textId="77777777" w:rsidR="004963B8" w:rsidRPr="002A7EBD" w:rsidRDefault="004963B8" w:rsidP="004963B8">
            <w:pPr>
              <w:pStyle w:val="bullet"/>
              <w:spacing w:before="120" w:after="120"/>
              <w:ind w:left="230" w:hanging="230"/>
              <w:rPr>
                <w:rFonts w:ascii="Arial" w:hAnsi="Arial" w:cs="Arial"/>
                <w:b w:val="0"/>
                <w:sz w:val="22"/>
              </w:rPr>
            </w:pPr>
            <w:r w:rsidRPr="002A7EBD">
              <w:rPr>
                <w:rFonts w:ascii="Arial" w:hAnsi="Arial" w:cs="Arial"/>
                <w:b w:val="0"/>
                <w:sz w:val="22"/>
              </w:rPr>
              <w:t>3.</w:t>
            </w:r>
            <w:r w:rsidRPr="002A7EBD">
              <w:rPr>
                <w:rFonts w:ascii="Arial" w:hAnsi="Arial" w:cs="Arial"/>
                <w:b w:val="0"/>
                <w:sz w:val="22"/>
              </w:rPr>
              <w:tab/>
              <w:t>To what extent was the intervention implemented completely, as intended?</w:t>
            </w:r>
          </w:p>
        </w:tc>
        <w:tc>
          <w:tcPr>
            <w:tcW w:w="1890" w:type="dxa"/>
          </w:tcPr>
          <w:p w14:paraId="08F6161E" w14:textId="77777777" w:rsidR="004963B8" w:rsidRPr="002A7EBD" w:rsidRDefault="004963B8" w:rsidP="004963B8">
            <w:pPr>
              <w:spacing w:before="120" w:after="120"/>
              <w:cnfStyle w:val="000000100000" w:firstRow="0" w:lastRow="0" w:firstColumn="0" w:lastColumn="0" w:oddVBand="0" w:evenVBand="0" w:oddHBand="1" w:evenHBand="0" w:firstRowFirstColumn="0" w:firstRowLastColumn="0" w:lastRowFirstColumn="0" w:lastRowLastColumn="0"/>
              <w:rPr>
                <w:rFonts w:cs="Arial"/>
                <w:color w:val="262626"/>
                <w:szCs w:val="24"/>
              </w:rPr>
            </w:pPr>
          </w:p>
        </w:tc>
        <w:tc>
          <w:tcPr>
            <w:tcW w:w="1800" w:type="dxa"/>
          </w:tcPr>
          <w:p w14:paraId="63BB3697" w14:textId="77777777" w:rsidR="004963B8" w:rsidRPr="002A7EBD" w:rsidRDefault="004963B8" w:rsidP="004963B8">
            <w:pPr>
              <w:spacing w:before="120" w:after="120"/>
              <w:cnfStyle w:val="000000100000" w:firstRow="0" w:lastRow="0" w:firstColumn="0" w:lastColumn="0" w:oddVBand="0" w:evenVBand="0" w:oddHBand="1" w:evenHBand="0" w:firstRowFirstColumn="0" w:firstRowLastColumn="0" w:lastRowFirstColumn="0" w:lastRowLastColumn="0"/>
              <w:rPr>
                <w:rFonts w:cs="Arial"/>
                <w:color w:val="262626"/>
                <w:szCs w:val="24"/>
              </w:rPr>
            </w:pPr>
          </w:p>
        </w:tc>
      </w:tr>
      <w:tr w:rsidR="004963B8" w:rsidRPr="002A7EBD" w14:paraId="6395EF43" w14:textId="77777777" w:rsidTr="004963B8">
        <w:tc>
          <w:tcPr>
            <w:cnfStyle w:val="001000000000" w:firstRow="0" w:lastRow="0" w:firstColumn="1" w:lastColumn="0" w:oddVBand="0" w:evenVBand="0" w:oddHBand="0" w:evenHBand="0" w:firstRowFirstColumn="0" w:firstRowLastColumn="0" w:lastRowFirstColumn="0" w:lastRowLastColumn="0"/>
            <w:tcW w:w="6115" w:type="dxa"/>
          </w:tcPr>
          <w:p w14:paraId="0EF8BD2D" w14:textId="3A98E465" w:rsidR="004963B8" w:rsidRPr="002A7EBD" w:rsidRDefault="004963B8" w:rsidP="004963B8">
            <w:pPr>
              <w:pStyle w:val="bullet"/>
              <w:spacing w:before="120" w:after="120"/>
              <w:ind w:left="230" w:hanging="230"/>
              <w:rPr>
                <w:rFonts w:ascii="Arial" w:hAnsi="Arial" w:cs="Arial"/>
                <w:b w:val="0"/>
                <w:sz w:val="22"/>
              </w:rPr>
            </w:pPr>
            <w:r w:rsidRPr="002A7EBD">
              <w:rPr>
                <w:rFonts w:ascii="Arial" w:hAnsi="Arial" w:cs="Arial"/>
                <w:b w:val="0"/>
                <w:sz w:val="22"/>
              </w:rPr>
              <w:t>4.</w:t>
            </w:r>
            <w:r w:rsidRPr="002A7EBD">
              <w:rPr>
                <w:rFonts w:ascii="Arial" w:hAnsi="Arial" w:cs="Arial"/>
                <w:b w:val="0"/>
                <w:sz w:val="22"/>
              </w:rPr>
              <w:tab/>
              <w:t xml:space="preserve">How many </w:t>
            </w:r>
            <w:r w:rsidR="00240280" w:rsidRPr="002A7EBD">
              <w:rPr>
                <w:rFonts w:ascii="Arial" w:hAnsi="Arial" w:cs="Arial"/>
                <w:b w:val="0"/>
                <w:sz w:val="22"/>
              </w:rPr>
              <w:t xml:space="preserve">youth </w:t>
            </w:r>
            <w:r w:rsidRPr="002A7EBD">
              <w:rPr>
                <w:rFonts w:ascii="Arial" w:hAnsi="Arial" w:cs="Arial"/>
                <w:b w:val="0"/>
                <w:sz w:val="22"/>
              </w:rPr>
              <w:t>participant</w:t>
            </w:r>
            <w:r w:rsidR="00240280">
              <w:rPr>
                <w:rFonts w:ascii="Arial" w:hAnsi="Arial" w:cs="Arial"/>
                <w:b w:val="0"/>
                <w:sz w:val="22"/>
              </w:rPr>
              <w:t>s</w:t>
            </w:r>
            <w:r w:rsidRPr="002A7EBD">
              <w:rPr>
                <w:rFonts w:ascii="Arial" w:hAnsi="Arial" w:cs="Arial"/>
                <w:b w:val="0"/>
                <w:sz w:val="22"/>
              </w:rPr>
              <w:t xml:space="preserve"> used alcohol one year after the end of the intervention?</w:t>
            </w:r>
          </w:p>
        </w:tc>
        <w:tc>
          <w:tcPr>
            <w:tcW w:w="1890" w:type="dxa"/>
          </w:tcPr>
          <w:p w14:paraId="777E2E4D" w14:textId="77777777" w:rsidR="004963B8" w:rsidRPr="002A7EBD" w:rsidRDefault="004963B8" w:rsidP="004963B8">
            <w:pPr>
              <w:spacing w:before="120" w:after="120"/>
              <w:cnfStyle w:val="000000000000" w:firstRow="0" w:lastRow="0" w:firstColumn="0" w:lastColumn="0" w:oddVBand="0" w:evenVBand="0" w:oddHBand="0" w:evenHBand="0" w:firstRowFirstColumn="0" w:firstRowLastColumn="0" w:lastRowFirstColumn="0" w:lastRowLastColumn="0"/>
              <w:rPr>
                <w:rFonts w:cs="Arial"/>
                <w:color w:val="262626"/>
                <w:szCs w:val="24"/>
              </w:rPr>
            </w:pPr>
          </w:p>
        </w:tc>
        <w:tc>
          <w:tcPr>
            <w:tcW w:w="1800" w:type="dxa"/>
          </w:tcPr>
          <w:p w14:paraId="3EC340B3" w14:textId="77777777" w:rsidR="004963B8" w:rsidRPr="002A7EBD" w:rsidRDefault="004963B8" w:rsidP="004963B8">
            <w:pPr>
              <w:spacing w:before="120" w:after="120"/>
              <w:cnfStyle w:val="000000000000" w:firstRow="0" w:lastRow="0" w:firstColumn="0" w:lastColumn="0" w:oddVBand="0" w:evenVBand="0" w:oddHBand="0" w:evenHBand="0" w:firstRowFirstColumn="0" w:firstRowLastColumn="0" w:lastRowFirstColumn="0" w:lastRowLastColumn="0"/>
              <w:rPr>
                <w:rFonts w:cs="Arial"/>
                <w:color w:val="262626"/>
                <w:szCs w:val="24"/>
              </w:rPr>
            </w:pPr>
          </w:p>
        </w:tc>
      </w:tr>
      <w:tr w:rsidR="004963B8" w:rsidRPr="002A7EBD" w14:paraId="6EE2EDBF" w14:textId="77777777" w:rsidTr="00496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0A08CE2F" w14:textId="77777777" w:rsidR="004963B8" w:rsidRPr="002A7EBD" w:rsidRDefault="004963B8" w:rsidP="004963B8">
            <w:pPr>
              <w:pStyle w:val="bullet"/>
              <w:spacing w:before="120" w:after="120"/>
              <w:ind w:left="230" w:hanging="230"/>
              <w:rPr>
                <w:rFonts w:ascii="Arial" w:hAnsi="Arial" w:cs="Arial"/>
                <w:b w:val="0"/>
                <w:sz w:val="22"/>
              </w:rPr>
            </w:pPr>
            <w:r w:rsidRPr="002A7EBD">
              <w:rPr>
                <w:rFonts w:ascii="Arial" w:hAnsi="Arial" w:cs="Arial"/>
                <w:b w:val="0"/>
                <w:sz w:val="22"/>
              </w:rPr>
              <w:t>5.</w:t>
            </w:r>
            <w:r w:rsidRPr="002A7EBD">
              <w:rPr>
                <w:rFonts w:ascii="Arial" w:hAnsi="Arial" w:cs="Arial"/>
                <w:b w:val="0"/>
                <w:sz w:val="22"/>
              </w:rPr>
              <w:tab/>
              <w:t>To what extent did the intervention lead to a change in participants’ attitudes toward the harmful effects of using tobacco?</w:t>
            </w:r>
          </w:p>
        </w:tc>
        <w:tc>
          <w:tcPr>
            <w:tcW w:w="1890" w:type="dxa"/>
          </w:tcPr>
          <w:p w14:paraId="0EDAA9AF" w14:textId="77777777" w:rsidR="004963B8" w:rsidRPr="002A7EBD" w:rsidRDefault="004963B8" w:rsidP="004963B8">
            <w:pPr>
              <w:spacing w:before="120" w:after="120"/>
              <w:cnfStyle w:val="000000100000" w:firstRow="0" w:lastRow="0" w:firstColumn="0" w:lastColumn="0" w:oddVBand="0" w:evenVBand="0" w:oddHBand="1" w:evenHBand="0" w:firstRowFirstColumn="0" w:firstRowLastColumn="0" w:lastRowFirstColumn="0" w:lastRowLastColumn="0"/>
              <w:rPr>
                <w:rFonts w:cs="Arial"/>
                <w:color w:val="262626"/>
                <w:szCs w:val="24"/>
              </w:rPr>
            </w:pPr>
          </w:p>
        </w:tc>
        <w:tc>
          <w:tcPr>
            <w:tcW w:w="1800" w:type="dxa"/>
          </w:tcPr>
          <w:p w14:paraId="75AC526C" w14:textId="77777777" w:rsidR="004963B8" w:rsidRPr="002A7EBD" w:rsidRDefault="004963B8" w:rsidP="004963B8">
            <w:pPr>
              <w:spacing w:before="120" w:after="120"/>
              <w:cnfStyle w:val="000000100000" w:firstRow="0" w:lastRow="0" w:firstColumn="0" w:lastColumn="0" w:oddVBand="0" w:evenVBand="0" w:oddHBand="1" w:evenHBand="0" w:firstRowFirstColumn="0" w:firstRowLastColumn="0" w:lastRowFirstColumn="0" w:lastRowLastColumn="0"/>
              <w:rPr>
                <w:rFonts w:cs="Arial"/>
                <w:color w:val="262626"/>
                <w:szCs w:val="24"/>
              </w:rPr>
            </w:pPr>
          </w:p>
        </w:tc>
      </w:tr>
      <w:tr w:rsidR="004963B8" w:rsidRPr="002A7EBD" w14:paraId="478D7FAA" w14:textId="77777777" w:rsidTr="004963B8">
        <w:tc>
          <w:tcPr>
            <w:cnfStyle w:val="001000000000" w:firstRow="0" w:lastRow="0" w:firstColumn="1" w:lastColumn="0" w:oddVBand="0" w:evenVBand="0" w:oddHBand="0" w:evenHBand="0" w:firstRowFirstColumn="0" w:firstRowLastColumn="0" w:lastRowFirstColumn="0" w:lastRowLastColumn="0"/>
            <w:tcW w:w="6115" w:type="dxa"/>
          </w:tcPr>
          <w:p w14:paraId="12C7A39D" w14:textId="77777777" w:rsidR="004963B8" w:rsidRPr="002A7EBD" w:rsidRDefault="004963B8" w:rsidP="004963B8">
            <w:pPr>
              <w:pStyle w:val="bullet"/>
              <w:spacing w:before="120" w:after="120"/>
              <w:ind w:left="230" w:hanging="230"/>
              <w:rPr>
                <w:rFonts w:ascii="Arial" w:hAnsi="Arial" w:cs="Arial"/>
                <w:b w:val="0"/>
                <w:sz w:val="22"/>
              </w:rPr>
            </w:pPr>
            <w:r w:rsidRPr="002A7EBD">
              <w:rPr>
                <w:rFonts w:ascii="Arial" w:hAnsi="Arial" w:cs="Arial"/>
                <w:b w:val="0"/>
                <w:sz w:val="22"/>
              </w:rPr>
              <w:t>6.</w:t>
            </w:r>
            <w:r w:rsidRPr="002A7EBD">
              <w:rPr>
                <w:rFonts w:ascii="Arial" w:hAnsi="Arial" w:cs="Arial"/>
                <w:b w:val="0"/>
                <w:sz w:val="22"/>
              </w:rPr>
              <w:tab/>
              <w:t>How many students who were referred to the intervention actually participated?</w:t>
            </w:r>
          </w:p>
        </w:tc>
        <w:tc>
          <w:tcPr>
            <w:tcW w:w="1890" w:type="dxa"/>
          </w:tcPr>
          <w:p w14:paraId="0FDC6ED1" w14:textId="77777777" w:rsidR="004963B8" w:rsidRPr="002A7EBD" w:rsidRDefault="004963B8" w:rsidP="004963B8">
            <w:pPr>
              <w:spacing w:before="120" w:after="120"/>
              <w:cnfStyle w:val="000000000000" w:firstRow="0" w:lastRow="0" w:firstColumn="0" w:lastColumn="0" w:oddVBand="0" w:evenVBand="0" w:oddHBand="0" w:evenHBand="0" w:firstRowFirstColumn="0" w:firstRowLastColumn="0" w:lastRowFirstColumn="0" w:lastRowLastColumn="0"/>
              <w:rPr>
                <w:rFonts w:cs="Arial"/>
                <w:color w:val="262626"/>
                <w:szCs w:val="24"/>
              </w:rPr>
            </w:pPr>
          </w:p>
        </w:tc>
        <w:tc>
          <w:tcPr>
            <w:tcW w:w="1800" w:type="dxa"/>
          </w:tcPr>
          <w:p w14:paraId="169404EC" w14:textId="77777777" w:rsidR="004963B8" w:rsidRPr="002A7EBD" w:rsidRDefault="004963B8" w:rsidP="004963B8">
            <w:pPr>
              <w:spacing w:before="120" w:after="120"/>
              <w:cnfStyle w:val="000000000000" w:firstRow="0" w:lastRow="0" w:firstColumn="0" w:lastColumn="0" w:oddVBand="0" w:evenVBand="0" w:oddHBand="0" w:evenHBand="0" w:firstRowFirstColumn="0" w:firstRowLastColumn="0" w:lastRowFirstColumn="0" w:lastRowLastColumn="0"/>
              <w:rPr>
                <w:rFonts w:cs="Arial"/>
                <w:color w:val="262626"/>
                <w:szCs w:val="24"/>
              </w:rPr>
            </w:pPr>
          </w:p>
        </w:tc>
      </w:tr>
      <w:tr w:rsidR="004963B8" w:rsidRPr="002A7EBD" w14:paraId="62B8887A" w14:textId="77777777" w:rsidTr="00496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1A6783DD" w14:textId="77777777" w:rsidR="004963B8" w:rsidRPr="002A7EBD" w:rsidRDefault="004963B8" w:rsidP="004963B8">
            <w:pPr>
              <w:pStyle w:val="bullet"/>
              <w:spacing w:before="120" w:after="120"/>
              <w:ind w:left="230" w:hanging="230"/>
              <w:rPr>
                <w:rFonts w:ascii="Arial" w:hAnsi="Arial" w:cs="Arial"/>
                <w:b w:val="0"/>
                <w:sz w:val="22"/>
              </w:rPr>
            </w:pPr>
            <w:r w:rsidRPr="002A7EBD">
              <w:rPr>
                <w:rFonts w:ascii="Arial" w:hAnsi="Arial" w:cs="Arial"/>
                <w:b w:val="0"/>
                <w:sz w:val="22"/>
              </w:rPr>
              <w:t>7. What cultural adaptations were made to the intervention?</w:t>
            </w:r>
          </w:p>
        </w:tc>
        <w:tc>
          <w:tcPr>
            <w:tcW w:w="1890" w:type="dxa"/>
          </w:tcPr>
          <w:p w14:paraId="103A665E" w14:textId="77777777" w:rsidR="004963B8" w:rsidRPr="002A7EBD" w:rsidRDefault="004963B8" w:rsidP="004963B8">
            <w:pPr>
              <w:spacing w:before="120" w:after="120"/>
              <w:cnfStyle w:val="000000100000" w:firstRow="0" w:lastRow="0" w:firstColumn="0" w:lastColumn="0" w:oddVBand="0" w:evenVBand="0" w:oddHBand="1" w:evenHBand="0" w:firstRowFirstColumn="0" w:firstRowLastColumn="0" w:lastRowFirstColumn="0" w:lastRowLastColumn="0"/>
              <w:rPr>
                <w:rFonts w:cs="Arial"/>
                <w:color w:val="262626"/>
                <w:szCs w:val="24"/>
              </w:rPr>
            </w:pPr>
          </w:p>
        </w:tc>
        <w:tc>
          <w:tcPr>
            <w:tcW w:w="1800" w:type="dxa"/>
          </w:tcPr>
          <w:p w14:paraId="2B75D6A7" w14:textId="77777777" w:rsidR="004963B8" w:rsidRPr="002A7EBD" w:rsidRDefault="004963B8" w:rsidP="004963B8">
            <w:pPr>
              <w:spacing w:before="120" w:after="120"/>
              <w:cnfStyle w:val="000000100000" w:firstRow="0" w:lastRow="0" w:firstColumn="0" w:lastColumn="0" w:oddVBand="0" w:evenVBand="0" w:oddHBand="1" w:evenHBand="0" w:firstRowFirstColumn="0" w:firstRowLastColumn="0" w:lastRowFirstColumn="0" w:lastRowLastColumn="0"/>
              <w:rPr>
                <w:rFonts w:cs="Arial"/>
                <w:color w:val="262626"/>
                <w:szCs w:val="24"/>
              </w:rPr>
            </w:pPr>
          </w:p>
        </w:tc>
      </w:tr>
      <w:tr w:rsidR="004963B8" w:rsidRPr="002A7EBD" w14:paraId="255CAE59" w14:textId="77777777" w:rsidTr="004963B8">
        <w:tc>
          <w:tcPr>
            <w:cnfStyle w:val="001000000000" w:firstRow="0" w:lastRow="0" w:firstColumn="1" w:lastColumn="0" w:oddVBand="0" w:evenVBand="0" w:oddHBand="0" w:evenHBand="0" w:firstRowFirstColumn="0" w:firstRowLastColumn="0" w:lastRowFirstColumn="0" w:lastRowLastColumn="0"/>
            <w:tcW w:w="6115" w:type="dxa"/>
          </w:tcPr>
          <w:p w14:paraId="5C5898EB" w14:textId="77777777" w:rsidR="004963B8" w:rsidRPr="002A7EBD" w:rsidRDefault="004963B8" w:rsidP="004963B8">
            <w:pPr>
              <w:pStyle w:val="bullet"/>
              <w:spacing w:before="120" w:after="120"/>
              <w:ind w:left="230" w:hanging="230"/>
              <w:rPr>
                <w:rFonts w:ascii="Arial" w:hAnsi="Arial" w:cs="Arial"/>
                <w:b w:val="0"/>
                <w:sz w:val="22"/>
              </w:rPr>
            </w:pPr>
            <w:r w:rsidRPr="002A7EBD">
              <w:rPr>
                <w:rFonts w:ascii="Arial" w:hAnsi="Arial" w:cs="Arial"/>
                <w:b w:val="0"/>
                <w:sz w:val="22"/>
              </w:rPr>
              <w:t>8. Were the people exposed to the intervention representative of the population the intervention was intended for?</w:t>
            </w:r>
          </w:p>
        </w:tc>
        <w:tc>
          <w:tcPr>
            <w:tcW w:w="1890" w:type="dxa"/>
          </w:tcPr>
          <w:p w14:paraId="4DEF5F17" w14:textId="77777777" w:rsidR="004963B8" w:rsidRPr="002A7EBD" w:rsidRDefault="004963B8" w:rsidP="004963B8">
            <w:pPr>
              <w:spacing w:before="120" w:after="120"/>
              <w:cnfStyle w:val="000000000000" w:firstRow="0" w:lastRow="0" w:firstColumn="0" w:lastColumn="0" w:oddVBand="0" w:evenVBand="0" w:oddHBand="0" w:evenHBand="0" w:firstRowFirstColumn="0" w:firstRowLastColumn="0" w:lastRowFirstColumn="0" w:lastRowLastColumn="0"/>
              <w:rPr>
                <w:rFonts w:cs="Arial"/>
                <w:color w:val="262626"/>
                <w:szCs w:val="24"/>
              </w:rPr>
            </w:pPr>
          </w:p>
        </w:tc>
        <w:tc>
          <w:tcPr>
            <w:tcW w:w="1800" w:type="dxa"/>
          </w:tcPr>
          <w:p w14:paraId="731FC886" w14:textId="77777777" w:rsidR="004963B8" w:rsidRPr="002A7EBD" w:rsidRDefault="004963B8" w:rsidP="004963B8">
            <w:pPr>
              <w:spacing w:before="120" w:after="120"/>
              <w:cnfStyle w:val="000000000000" w:firstRow="0" w:lastRow="0" w:firstColumn="0" w:lastColumn="0" w:oddVBand="0" w:evenVBand="0" w:oddHBand="0" w:evenHBand="0" w:firstRowFirstColumn="0" w:firstRowLastColumn="0" w:lastRowFirstColumn="0" w:lastRowLastColumn="0"/>
              <w:rPr>
                <w:rFonts w:cs="Arial"/>
                <w:color w:val="262626"/>
                <w:szCs w:val="24"/>
              </w:rPr>
            </w:pPr>
          </w:p>
        </w:tc>
      </w:tr>
      <w:tr w:rsidR="004963B8" w:rsidRPr="002A7EBD" w14:paraId="2BB28BD3" w14:textId="77777777" w:rsidTr="004963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15" w:type="dxa"/>
          </w:tcPr>
          <w:p w14:paraId="6F9954EF" w14:textId="77777777" w:rsidR="004963B8" w:rsidRPr="002A7EBD" w:rsidRDefault="004963B8" w:rsidP="004963B8">
            <w:pPr>
              <w:pStyle w:val="bullet"/>
              <w:spacing w:before="120" w:after="120"/>
              <w:ind w:left="230" w:hanging="230"/>
              <w:rPr>
                <w:rFonts w:ascii="Arial" w:hAnsi="Arial" w:cs="Arial"/>
                <w:b w:val="0"/>
                <w:sz w:val="22"/>
              </w:rPr>
            </w:pPr>
            <w:r w:rsidRPr="002A7EBD">
              <w:rPr>
                <w:rFonts w:ascii="Arial" w:hAnsi="Arial" w:cs="Arial"/>
                <w:b w:val="0"/>
                <w:sz w:val="22"/>
              </w:rPr>
              <w:t>9. How are preliminary evaluation findings being used to improve the intervention?</w:t>
            </w:r>
          </w:p>
        </w:tc>
        <w:tc>
          <w:tcPr>
            <w:tcW w:w="1890" w:type="dxa"/>
          </w:tcPr>
          <w:p w14:paraId="685C5566" w14:textId="77777777" w:rsidR="004963B8" w:rsidRPr="002A7EBD" w:rsidRDefault="004963B8" w:rsidP="004963B8">
            <w:pPr>
              <w:spacing w:before="120" w:after="120"/>
              <w:cnfStyle w:val="000000100000" w:firstRow="0" w:lastRow="0" w:firstColumn="0" w:lastColumn="0" w:oddVBand="0" w:evenVBand="0" w:oddHBand="1" w:evenHBand="0" w:firstRowFirstColumn="0" w:firstRowLastColumn="0" w:lastRowFirstColumn="0" w:lastRowLastColumn="0"/>
              <w:rPr>
                <w:rFonts w:cs="Arial"/>
                <w:color w:val="262626"/>
                <w:szCs w:val="24"/>
              </w:rPr>
            </w:pPr>
          </w:p>
        </w:tc>
        <w:tc>
          <w:tcPr>
            <w:tcW w:w="1800" w:type="dxa"/>
          </w:tcPr>
          <w:p w14:paraId="39451E92" w14:textId="77777777" w:rsidR="004963B8" w:rsidRPr="002A7EBD" w:rsidRDefault="004963B8" w:rsidP="004963B8">
            <w:pPr>
              <w:spacing w:before="120" w:after="120"/>
              <w:cnfStyle w:val="000000100000" w:firstRow="0" w:lastRow="0" w:firstColumn="0" w:lastColumn="0" w:oddVBand="0" w:evenVBand="0" w:oddHBand="1" w:evenHBand="0" w:firstRowFirstColumn="0" w:firstRowLastColumn="0" w:lastRowFirstColumn="0" w:lastRowLastColumn="0"/>
              <w:rPr>
                <w:rFonts w:cs="Arial"/>
                <w:color w:val="262626"/>
                <w:szCs w:val="24"/>
              </w:rPr>
            </w:pPr>
          </w:p>
        </w:tc>
      </w:tr>
      <w:tr w:rsidR="004963B8" w:rsidRPr="002A7EBD" w14:paraId="09F7C6B4" w14:textId="77777777" w:rsidTr="004963B8">
        <w:trPr>
          <w:trHeight w:val="777"/>
        </w:trPr>
        <w:tc>
          <w:tcPr>
            <w:cnfStyle w:val="001000000000" w:firstRow="0" w:lastRow="0" w:firstColumn="1" w:lastColumn="0" w:oddVBand="0" w:evenVBand="0" w:oddHBand="0" w:evenHBand="0" w:firstRowFirstColumn="0" w:firstRowLastColumn="0" w:lastRowFirstColumn="0" w:lastRowLastColumn="0"/>
            <w:tcW w:w="6115" w:type="dxa"/>
          </w:tcPr>
          <w:p w14:paraId="7BAAEDBF" w14:textId="77777777" w:rsidR="004963B8" w:rsidRPr="002A7EBD" w:rsidRDefault="004963B8" w:rsidP="004963B8">
            <w:pPr>
              <w:pStyle w:val="bullet"/>
              <w:spacing w:before="120" w:after="120"/>
              <w:ind w:left="230" w:hanging="230"/>
              <w:rPr>
                <w:rFonts w:ascii="Arial" w:hAnsi="Arial" w:cs="Arial"/>
                <w:b w:val="0"/>
                <w:sz w:val="22"/>
              </w:rPr>
            </w:pPr>
            <w:r w:rsidRPr="002A7EBD">
              <w:rPr>
                <w:rFonts w:ascii="Arial" w:hAnsi="Arial" w:cs="Arial"/>
                <w:b w:val="0"/>
                <w:sz w:val="22"/>
              </w:rPr>
              <w:t>10. After the intervention, did people exposed to it have more positive normative beliefs compared to those not exposed?</w:t>
            </w:r>
          </w:p>
        </w:tc>
        <w:tc>
          <w:tcPr>
            <w:tcW w:w="1890" w:type="dxa"/>
          </w:tcPr>
          <w:p w14:paraId="676FBF41" w14:textId="77777777" w:rsidR="004963B8" w:rsidRPr="002A7EBD" w:rsidRDefault="004963B8" w:rsidP="004963B8">
            <w:pPr>
              <w:spacing w:before="120" w:after="120"/>
              <w:cnfStyle w:val="000000000000" w:firstRow="0" w:lastRow="0" w:firstColumn="0" w:lastColumn="0" w:oddVBand="0" w:evenVBand="0" w:oddHBand="0" w:evenHBand="0" w:firstRowFirstColumn="0" w:firstRowLastColumn="0" w:lastRowFirstColumn="0" w:lastRowLastColumn="0"/>
              <w:rPr>
                <w:rFonts w:cs="Arial"/>
                <w:color w:val="262626"/>
                <w:szCs w:val="24"/>
              </w:rPr>
            </w:pPr>
          </w:p>
        </w:tc>
        <w:tc>
          <w:tcPr>
            <w:tcW w:w="1800" w:type="dxa"/>
          </w:tcPr>
          <w:p w14:paraId="45091F04" w14:textId="77777777" w:rsidR="004963B8" w:rsidRPr="002A7EBD" w:rsidRDefault="004963B8" w:rsidP="004963B8">
            <w:pPr>
              <w:spacing w:before="120" w:after="120"/>
              <w:cnfStyle w:val="000000000000" w:firstRow="0" w:lastRow="0" w:firstColumn="0" w:lastColumn="0" w:oddVBand="0" w:evenVBand="0" w:oddHBand="0" w:evenHBand="0" w:firstRowFirstColumn="0" w:firstRowLastColumn="0" w:lastRowFirstColumn="0" w:lastRowLastColumn="0"/>
              <w:rPr>
                <w:rFonts w:cs="Arial"/>
                <w:color w:val="262626"/>
                <w:szCs w:val="24"/>
              </w:rPr>
            </w:pPr>
          </w:p>
        </w:tc>
      </w:tr>
    </w:tbl>
    <w:p w14:paraId="2FBEA2AF" w14:textId="77777777" w:rsidR="00C93355" w:rsidRDefault="00C93355">
      <w:pPr>
        <w:spacing w:after="0" w:line="240" w:lineRule="auto"/>
        <w:rPr>
          <w:rFonts w:cs="Arial"/>
          <w:b/>
          <w:bCs/>
          <w:caps/>
          <w:color w:val="50738C"/>
          <w:sz w:val="24"/>
          <w:szCs w:val="24"/>
        </w:rPr>
      </w:pPr>
      <w:r>
        <w:rPr>
          <w:rFonts w:cs="Arial"/>
        </w:rPr>
        <w:br w:type="page"/>
      </w:r>
    </w:p>
    <w:p w14:paraId="5A19A2D1" w14:textId="0392BF39" w:rsidR="00CB00FD" w:rsidRPr="002A7EBD" w:rsidRDefault="00CB00FD" w:rsidP="001F184D">
      <w:pPr>
        <w:pStyle w:val="CAPTsubhead"/>
        <w:rPr>
          <w:rFonts w:cs="Arial"/>
        </w:rPr>
      </w:pPr>
      <w:r w:rsidRPr="002A7EBD">
        <w:rPr>
          <w:rFonts w:cs="Arial"/>
        </w:rPr>
        <w:lastRenderedPageBreak/>
        <w:t xml:space="preserve">Information Sheet </w:t>
      </w:r>
      <w:r w:rsidR="004963B8" w:rsidRPr="002A7EBD">
        <w:rPr>
          <w:rFonts w:cs="Arial"/>
        </w:rPr>
        <w:t>4.</w:t>
      </w:r>
      <w:r w:rsidR="004E2948">
        <w:rPr>
          <w:rFonts w:cs="Arial"/>
        </w:rPr>
        <w:t>10</w:t>
      </w:r>
      <w:r w:rsidRPr="002A7EBD">
        <w:rPr>
          <w:rFonts w:cs="Arial"/>
        </w:rPr>
        <w:t xml:space="preserve"> </w:t>
      </w:r>
      <w:r w:rsidR="004963B8" w:rsidRPr="002A7EBD">
        <w:rPr>
          <w:rFonts w:cs="Arial"/>
        </w:rPr>
        <w:t>– REPORTING evaluation results</w:t>
      </w:r>
    </w:p>
    <w:p w14:paraId="2487FF79" w14:textId="77777777" w:rsidR="004963B8" w:rsidRPr="002A7EBD" w:rsidRDefault="004963B8" w:rsidP="002A7EBD">
      <w:pPr>
        <w:spacing w:after="0"/>
        <w:rPr>
          <w:rFonts w:cs="Arial"/>
        </w:rPr>
      </w:pPr>
      <w:r w:rsidRPr="002A7EBD">
        <w:rPr>
          <w:rFonts w:cs="Arial"/>
        </w:rPr>
        <w:t xml:space="preserve">Evaluation results are used to improve programs, sustain positive outcomes, and improve a community’s overall plan for addressing substance abuse and promoting wellness. But they can be used for other reasons as well, such as to help obtain funding or to build community awareness and support for prevention. </w:t>
      </w:r>
    </w:p>
    <w:p w14:paraId="10609835" w14:textId="77777777" w:rsidR="004963B8" w:rsidRPr="002A7EBD" w:rsidRDefault="004963B8" w:rsidP="002A7EBD">
      <w:pPr>
        <w:spacing w:after="0"/>
        <w:rPr>
          <w:rFonts w:cs="Arial"/>
        </w:rPr>
      </w:pPr>
    </w:p>
    <w:p w14:paraId="64BBD529" w14:textId="77777777" w:rsidR="004963B8" w:rsidRPr="002A7EBD" w:rsidRDefault="004963B8" w:rsidP="002A7EBD">
      <w:pPr>
        <w:spacing w:after="0"/>
        <w:rPr>
          <w:rFonts w:cs="Arial"/>
        </w:rPr>
      </w:pPr>
      <w:r w:rsidRPr="002A7EBD">
        <w:rPr>
          <w:rFonts w:cs="Arial"/>
        </w:rPr>
        <w:t>To make a difference, evaluation results need to get into the hands of the people who can use them.  Keep in mind that</w:t>
      </w:r>
      <w:r w:rsidRPr="002A7EBD">
        <w:rPr>
          <w:rFonts w:cs="Arial"/>
          <w:i/>
        </w:rPr>
        <w:t xml:space="preserve"> organizations</w:t>
      </w:r>
      <w:r w:rsidRPr="002A7EBD">
        <w:rPr>
          <w:rFonts w:cs="Arial"/>
        </w:rPr>
        <w:t xml:space="preserve"> don’t use evaluation results—</w:t>
      </w:r>
      <w:r w:rsidRPr="002A7EBD">
        <w:rPr>
          <w:rFonts w:cs="Arial"/>
          <w:i/>
        </w:rPr>
        <w:t xml:space="preserve">people </w:t>
      </w:r>
      <w:r w:rsidRPr="002A7EBD">
        <w:rPr>
          <w:rFonts w:cs="Arial"/>
        </w:rPr>
        <w:t xml:space="preserve">do. The Department of Health, for example, isn’t going to use the results of an evaluation, but Cathy Smith in the Department of Health may. So, unless you get the results of the program evaluation into her hands and explain how she can use the results, they will sit on a shelf somewhere in the Department of Health. </w:t>
      </w:r>
    </w:p>
    <w:p w14:paraId="14ED70AC" w14:textId="77777777" w:rsidR="004963B8" w:rsidRPr="002A7EBD" w:rsidRDefault="004963B8" w:rsidP="002A7EBD">
      <w:pPr>
        <w:spacing w:after="0"/>
        <w:rPr>
          <w:rFonts w:cs="Arial"/>
        </w:rPr>
      </w:pPr>
    </w:p>
    <w:p w14:paraId="740823BD" w14:textId="77777777" w:rsidR="004963B8" w:rsidRPr="002A7EBD" w:rsidRDefault="004963B8" w:rsidP="002A7EBD">
      <w:pPr>
        <w:spacing w:after="0"/>
        <w:rPr>
          <w:rFonts w:cs="Arial"/>
        </w:rPr>
      </w:pPr>
      <w:r w:rsidRPr="002A7EBD">
        <w:rPr>
          <w:rFonts w:cs="Arial"/>
        </w:rPr>
        <w:t>When reporting your evaluation results, consider these tips:</w:t>
      </w:r>
    </w:p>
    <w:p w14:paraId="774FFEC5" w14:textId="77777777" w:rsidR="004963B8" w:rsidRPr="002A7EBD" w:rsidRDefault="004963B8" w:rsidP="002A7EBD">
      <w:pPr>
        <w:spacing w:after="0"/>
        <w:rPr>
          <w:rFonts w:cs="Arial"/>
        </w:rPr>
      </w:pPr>
    </w:p>
    <w:p w14:paraId="52EDC82C" w14:textId="77777777" w:rsidR="004963B8" w:rsidRPr="002A7EBD" w:rsidRDefault="004963B8" w:rsidP="008949AC">
      <w:pPr>
        <w:pStyle w:val="BodyText"/>
        <w:numPr>
          <w:ilvl w:val="0"/>
          <w:numId w:val="16"/>
        </w:numPr>
        <w:spacing w:after="0"/>
        <w:rPr>
          <w:rFonts w:cs="Arial"/>
        </w:rPr>
      </w:pPr>
      <w:r w:rsidRPr="002A7EBD">
        <w:rPr>
          <w:rFonts w:eastAsia="MS PGothic" w:cs="Arial"/>
          <w:b/>
        </w:rPr>
        <w:t>Brief stakeholders regularly</w:t>
      </w:r>
      <w:r w:rsidRPr="002A7EBD">
        <w:rPr>
          <w:rFonts w:eastAsia="MS PGothic" w:cs="Arial"/>
        </w:rPr>
        <w:t>,</w:t>
      </w:r>
      <w:r w:rsidRPr="002A7EBD">
        <w:rPr>
          <w:rFonts w:eastAsia="MS PGothic" w:cs="Arial"/>
          <w:b/>
        </w:rPr>
        <w:t xml:space="preserve"> </w:t>
      </w:r>
      <w:r w:rsidRPr="002A7EBD">
        <w:rPr>
          <w:rFonts w:eastAsia="MS PGothic" w:cs="Arial"/>
        </w:rPr>
        <w:t>throughout the process, rather than waiting until the end of the project. No one likes surprises—</w:t>
      </w:r>
      <w:r w:rsidRPr="002A7EBD">
        <w:rPr>
          <w:rFonts w:cs="Arial"/>
        </w:rPr>
        <w:t>positive or negative</w:t>
      </w:r>
      <w:r w:rsidRPr="002A7EBD">
        <w:rPr>
          <w:rFonts w:eastAsia="MS PGothic" w:cs="Arial"/>
        </w:rPr>
        <w:t>. If possible, present stakeholders with a draft of your report before it goes public.</w:t>
      </w:r>
    </w:p>
    <w:p w14:paraId="07251C86" w14:textId="77777777" w:rsidR="004963B8" w:rsidRPr="002A7EBD" w:rsidRDefault="004963B8" w:rsidP="008949AC">
      <w:pPr>
        <w:pStyle w:val="BodyText"/>
        <w:numPr>
          <w:ilvl w:val="0"/>
          <w:numId w:val="16"/>
        </w:numPr>
        <w:spacing w:after="0"/>
        <w:rPr>
          <w:rFonts w:cs="Arial"/>
        </w:rPr>
      </w:pPr>
      <w:r w:rsidRPr="002A7EBD">
        <w:rPr>
          <w:rFonts w:eastAsia="MS PGothic" w:cs="Arial"/>
          <w:b/>
        </w:rPr>
        <w:t>Create a dissemination plan.</w:t>
      </w:r>
      <w:r w:rsidRPr="002A7EBD">
        <w:rPr>
          <w:rFonts w:eastAsia="MS PGothic" w:cs="Arial"/>
        </w:rPr>
        <w:t xml:space="preserve"> Identify the various audiences that need to see the results—including the focus population—the information that would be most useful to them, and how this information will be delivered.</w:t>
      </w:r>
    </w:p>
    <w:p w14:paraId="35C400AB" w14:textId="77777777" w:rsidR="004963B8" w:rsidRPr="002A7EBD" w:rsidRDefault="004963B8" w:rsidP="008949AC">
      <w:pPr>
        <w:pStyle w:val="BodyText"/>
        <w:numPr>
          <w:ilvl w:val="0"/>
          <w:numId w:val="16"/>
        </w:numPr>
        <w:spacing w:after="0"/>
        <w:rPr>
          <w:rFonts w:cs="Arial"/>
        </w:rPr>
      </w:pPr>
      <w:r w:rsidRPr="002A7EBD">
        <w:rPr>
          <w:rFonts w:cs="Arial"/>
          <w:b/>
        </w:rPr>
        <w:t>Select appropriate reporting formats.</w:t>
      </w:r>
      <w:r w:rsidRPr="002A7EBD">
        <w:rPr>
          <w:rFonts w:cs="Arial"/>
          <w:i/>
        </w:rPr>
        <w:t xml:space="preserve"> </w:t>
      </w:r>
      <w:r w:rsidRPr="002A7EBD">
        <w:rPr>
          <w:rFonts w:cs="Arial"/>
        </w:rPr>
        <w:t xml:space="preserve">Not all formats are appropriate for all audiences. Think carefully about the best venue or vehicle for delivering results. Should it be a public presentation? A new section of your website? Or a more formalized report?  </w:t>
      </w:r>
    </w:p>
    <w:p w14:paraId="3B5A7E9B" w14:textId="77777777" w:rsidR="004963B8" w:rsidRPr="002A7EBD" w:rsidRDefault="004963B8" w:rsidP="008949AC">
      <w:pPr>
        <w:pStyle w:val="BodyText"/>
        <w:numPr>
          <w:ilvl w:val="0"/>
          <w:numId w:val="16"/>
        </w:numPr>
        <w:spacing w:after="0"/>
        <w:rPr>
          <w:rFonts w:cs="Arial"/>
        </w:rPr>
      </w:pPr>
      <w:r w:rsidRPr="002A7EBD">
        <w:rPr>
          <w:rFonts w:eastAsia="MS PGothic" w:cs="Arial"/>
          <w:b/>
        </w:rPr>
        <w:t>Help stakeholders understand the data.</w:t>
      </w:r>
      <w:r w:rsidRPr="002A7EBD">
        <w:rPr>
          <w:rFonts w:eastAsia="MS PGothic" w:cs="Arial"/>
        </w:rPr>
        <w:t xml:space="preserve"> Take time to review the findings with your stakeholders, discussing the ramifications of what you found. Don’t shy away from negative or unexpected results. Instead, use these as an opportunity to inform future prevention efforts.</w:t>
      </w:r>
    </w:p>
    <w:p w14:paraId="19B7DC06" w14:textId="77777777" w:rsidR="004963B8" w:rsidRPr="002A7EBD" w:rsidRDefault="004963B8" w:rsidP="002A7EBD">
      <w:pPr>
        <w:pStyle w:val="BodyText"/>
        <w:spacing w:after="0"/>
        <w:rPr>
          <w:rFonts w:cs="Arial"/>
          <w:sz w:val="24"/>
        </w:rPr>
      </w:pPr>
    </w:p>
    <w:p w14:paraId="3D80923E" w14:textId="77777777" w:rsidR="004963B8" w:rsidRPr="002A7EBD" w:rsidRDefault="004963B8" w:rsidP="002A7EBD">
      <w:pPr>
        <w:pStyle w:val="BodyText"/>
        <w:spacing w:after="0"/>
        <w:rPr>
          <w:rFonts w:cs="Arial"/>
          <w:b/>
          <w:sz w:val="24"/>
          <w:szCs w:val="28"/>
          <w:u w:val="single"/>
        </w:rPr>
      </w:pPr>
      <w:r w:rsidRPr="002A7EBD">
        <w:rPr>
          <w:rFonts w:cs="Arial"/>
          <w:b/>
          <w:sz w:val="24"/>
          <w:szCs w:val="28"/>
          <w:u w:val="single"/>
        </w:rPr>
        <w:t>Tailoring Dissemination</w:t>
      </w:r>
    </w:p>
    <w:p w14:paraId="087739FB" w14:textId="77777777" w:rsidR="004963B8" w:rsidRPr="002A7EBD" w:rsidRDefault="004963B8" w:rsidP="002A7EBD">
      <w:pPr>
        <w:pStyle w:val="BodyText"/>
        <w:spacing w:after="0"/>
        <w:rPr>
          <w:rFonts w:cs="Arial"/>
        </w:rPr>
      </w:pPr>
      <w:r w:rsidRPr="002A7EBD">
        <w:rPr>
          <w:rFonts w:cs="Arial"/>
        </w:rPr>
        <w:t>Remember that each stakeholder has his or her own interests, and will be most interested in the findings that relate to or impact these interests. One size will not fit all. To ensure that your presentation is most relevant to the various stakeholders and community members, consider these questions (in order):</w:t>
      </w:r>
    </w:p>
    <w:p w14:paraId="60F80369" w14:textId="77777777" w:rsidR="004963B8" w:rsidRPr="002A7EBD" w:rsidRDefault="004963B8" w:rsidP="008949AC">
      <w:pPr>
        <w:pStyle w:val="ColorfulList-Accent11"/>
        <w:numPr>
          <w:ilvl w:val="0"/>
          <w:numId w:val="17"/>
        </w:numPr>
        <w:spacing w:line="276" w:lineRule="auto"/>
        <w:ind w:left="720"/>
        <w:contextualSpacing w:val="0"/>
        <w:rPr>
          <w:rFonts w:ascii="Arial" w:hAnsi="Arial" w:cs="Arial"/>
          <w:sz w:val="22"/>
        </w:rPr>
      </w:pPr>
      <w:r w:rsidRPr="002A7EBD">
        <w:rPr>
          <w:rFonts w:ascii="Arial" w:hAnsi="Arial" w:cs="Arial"/>
          <w:sz w:val="22"/>
        </w:rPr>
        <w:t>WHAT data have you collected?</w:t>
      </w:r>
    </w:p>
    <w:p w14:paraId="25A7B9F3" w14:textId="77777777" w:rsidR="004963B8" w:rsidRPr="002A7EBD" w:rsidRDefault="004963B8" w:rsidP="008949AC">
      <w:pPr>
        <w:pStyle w:val="ColorfulList-Accent11"/>
        <w:numPr>
          <w:ilvl w:val="0"/>
          <w:numId w:val="17"/>
        </w:numPr>
        <w:spacing w:line="276" w:lineRule="auto"/>
        <w:ind w:left="720"/>
        <w:contextualSpacing w:val="0"/>
        <w:rPr>
          <w:rFonts w:ascii="Arial" w:hAnsi="Arial" w:cs="Arial"/>
          <w:sz w:val="22"/>
        </w:rPr>
      </w:pPr>
      <w:r w:rsidRPr="002A7EBD">
        <w:rPr>
          <w:rFonts w:ascii="Arial" w:hAnsi="Arial" w:cs="Arial"/>
          <w:sz w:val="22"/>
        </w:rPr>
        <w:t>WHY do you want to share the data?</w:t>
      </w:r>
    </w:p>
    <w:p w14:paraId="2E955AD9" w14:textId="77777777" w:rsidR="004963B8" w:rsidRPr="002A7EBD" w:rsidRDefault="004963B8" w:rsidP="008949AC">
      <w:pPr>
        <w:pStyle w:val="ColorfulList-Accent11"/>
        <w:numPr>
          <w:ilvl w:val="0"/>
          <w:numId w:val="17"/>
        </w:numPr>
        <w:spacing w:line="276" w:lineRule="auto"/>
        <w:ind w:left="720"/>
        <w:contextualSpacing w:val="0"/>
        <w:rPr>
          <w:rFonts w:ascii="Arial" w:hAnsi="Arial" w:cs="Arial"/>
          <w:sz w:val="22"/>
        </w:rPr>
      </w:pPr>
      <w:r w:rsidRPr="002A7EBD">
        <w:rPr>
          <w:rFonts w:ascii="Arial" w:hAnsi="Arial" w:cs="Arial"/>
          <w:sz w:val="22"/>
        </w:rPr>
        <w:t>WITH WHOM will you share the data?</w:t>
      </w:r>
    </w:p>
    <w:p w14:paraId="32CAF9D2" w14:textId="77777777" w:rsidR="004963B8" w:rsidRPr="002A7EBD" w:rsidRDefault="004963B8" w:rsidP="008949AC">
      <w:pPr>
        <w:pStyle w:val="ColorfulList-Accent11"/>
        <w:numPr>
          <w:ilvl w:val="0"/>
          <w:numId w:val="17"/>
        </w:numPr>
        <w:spacing w:line="276" w:lineRule="auto"/>
        <w:ind w:left="720"/>
        <w:contextualSpacing w:val="0"/>
        <w:rPr>
          <w:rFonts w:ascii="Arial" w:hAnsi="Arial" w:cs="Arial"/>
          <w:sz w:val="22"/>
        </w:rPr>
      </w:pPr>
      <w:r w:rsidRPr="002A7EBD">
        <w:rPr>
          <w:rFonts w:ascii="Arial" w:hAnsi="Arial" w:cs="Arial"/>
          <w:sz w:val="22"/>
        </w:rPr>
        <w:t>HOW MUCH data do they want to know?</w:t>
      </w:r>
    </w:p>
    <w:p w14:paraId="2FDEAF9A" w14:textId="77777777" w:rsidR="004963B8" w:rsidRPr="002A7EBD" w:rsidRDefault="004963B8" w:rsidP="008949AC">
      <w:pPr>
        <w:pStyle w:val="ColorfulList-Accent11"/>
        <w:numPr>
          <w:ilvl w:val="0"/>
          <w:numId w:val="17"/>
        </w:numPr>
        <w:spacing w:line="276" w:lineRule="auto"/>
        <w:ind w:left="720"/>
        <w:contextualSpacing w:val="0"/>
        <w:rPr>
          <w:rFonts w:ascii="Arial" w:hAnsi="Arial" w:cs="Arial"/>
          <w:sz w:val="22"/>
        </w:rPr>
      </w:pPr>
      <w:r w:rsidRPr="002A7EBD">
        <w:rPr>
          <w:rFonts w:ascii="Arial" w:hAnsi="Arial" w:cs="Arial"/>
          <w:sz w:val="22"/>
        </w:rPr>
        <w:t>HOW are you going to present the data?</w:t>
      </w:r>
    </w:p>
    <w:p w14:paraId="0D037746" w14:textId="77777777" w:rsidR="004963B8" w:rsidRPr="002A7EBD" w:rsidRDefault="004963B8" w:rsidP="008949AC">
      <w:pPr>
        <w:pStyle w:val="ColorfulList-Accent11"/>
        <w:numPr>
          <w:ilvl w:val="0"/>
          <w:numId w:val="17"/>
        </w:numPr>
        <w:spacing w:line="276" w:lineRule="auto"/>
        <w:ind w:left="720"/>
        <w:contextualSpacing w:val="0"/>
        <w:rPr>
          <w:rFonts w:ascii="Arial" w:hAnsi="Arial" w:cs="Arial"/>
          <w:sz w:val="22"/>
        </w:rPr>
      </w:pPr>
      <w:r w:rsidRPr="002A7EBD">
        <w:rPr>
          <w:rFonts w:ascii="Arial" w:hAnsi="Arial" w:cs="Arial"/>
          <w:sz w:val="22"/>
        </w:rPr>
        <w:t>WHO will present the data?</w:t>
      </w:r>
    </w:p>
    <w:p w14:paraId="5903611D" w14:textId="77777777" w:rsidR="004963B8" w:rsidRPr="002A7EBD" w:rsidRDefault="004963B8" w:rsidP="008949AC">
      <w:pPr>
        <w:pStyle w:val="ColorfulList-Accent11"/>
        <w:numPr>
          <w:ilvl w:val="0"/>
          <w:numId w:val="17"/>
        </w:numPr>
        <w:spacing w:line="276" w:lineRule="auto"/>
        <w:ind w:left="720"/>
        <w:contextualSpacing w:val="0"/>
        <w:rPr>
          <w:rFonts w:ascii="Arial" w:hAnsi="Arial" w:cs="Arial"/>
          <w:sz w:val="22"/>
        </w:rPr>
      </w:pPr>
      <w:r w:rsidRPr="002A7EBD">
        <w:rPr>
          <w:rFonts w:ascii="Arial" w:hAnsi="Arial" w:cs="Arial"/>
          <w:sz w:val="22"/>
        </w:rPr>
        <w:t>WHERE will the data be presented?</w:t>
      </w:r>
    </w:p>
    <w:p w14:paraId="71B18793" w14:textId="31877070" w:rsidR="004963B8" w:rsidRPr="002A7EBD" w:rsidRDefault="004963B8" w:rsidP="008949AC">
      <w:pPr>
        <w:pStyle w:val="ColorfulList-Accent11"/>
        <w:numPr>
          <w:ilvl w:val="0"/>
          <w:numId w:val="17"/>
        </w:numPr>
        <w:spacing w:line="276" w:lineRule="auto"/>
        <w:ind w:left="720"/>
        <w:contextualSpacing w:val="0"/>
        <w:rPr>
          <w:rFonts w:ascii="Arial" w:hAnsi="Arial" w:cs="Arial"/>
        </w:rPr>
      </w:pPr>
      <w:r w:rsidRPr="002A7EBD">
        <w:rPr>
          <w:rFonts w:ascii="Arial" w:hAnsi="Arial" w:cs="Arial"/>
        </w:rPr>
        <w:t xml:space="preserve">WHEN will the data be presented? </w:t>
      </w:r>
      <w:r w:rsidR="002A7EBD">
        <w:rPr>
          <w:rFonts w:ascii="Arial" w:hAnsi="Arial" w:cs="Arial"/>
        </w:rPr>
        <w:br/>
      </w:r>
    </w:p>
    <w:p w14:paraId="34D67A02" w14:textId="33698469" w:rsidR="004963B8" w:rsidRPr="002A7EBD" w:rsidRDefault="004963B8" w:rsidP="004963B8">
      <w:pPr>
        <w:pStyle w:val="ColorfulList-Accent11"/>
        <w:ind w:left="-360" w:firstLine="360"/>
        <w:jc w:val="center"/>
        <w:rPr>
          <w:rFonts w:ascii="Arial" w:hAnsi="Arial" w:cs="Arial"/>
          <w:b/>
        </w:rPr>
      </w:pPr>
      <w:r w:rsidRPr="002A7EBD">
        <w:rPr>
          <w:rFonts w:ascii="Arial" w:hAnsi="Arial" w:cs="Arial"/>
          <w:b/>
          <w:sz w:val="28"/>
          <w:szCs w:val="28"/>
        </w:rPr>
        <w:lastRenderedPageBreak/>
        <w:t>S</w:t>
      </w:r>
      <w:r w:rsidRPr="002A7EBD">
        <w:rPr>
          <w:rFonts w:ascii="Arial" w:hAnsi="Arial" w:cs="Arial"/>
          <w:b/>
        </w:rPr>
        <w:t>ample table for reporting results</w:t>
      </w:r>
      <w:r w:rsidR="00AA239D" w:rsidRPr="00AA239D">
        <w:rPr>
          <w:rFonts w:ascii="Arial" w:hAnsi="Arial" w:cs="Arial"/>
          <w:b/>
          <w:vertAlign w:val="superscript"/>
        </w:rPr>
        <w:t>7</w:t>
      </w:r>
    </w:p>
    <w:p w14:paraId="3D360226" w14:textId="77777777" w:rsidR="00C2237A" w:rsidRPr="002A7EBD" w:rsidRDefault="00C2237A" w:rsidP="00CB00FD">
      <w:pPr>
        <w:spacing w:after="0"/>
        <w:rPr>
          <w:rFonts w:cs="Arial"/>
        </w:rPr>
      </w:pP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5"/>
        <w:gridCol w:w="990"/>
        <w:gridCol w:w="1080"/>
        <w:gridCol w:w="810"/>
        <w:gridCol w:w="1080"/>
        <w:gridCol w:w="810"/>
        <w:gridCol w:w="1170"/>
        <w:gridCol w:w="900"/>
        <w:gridCol w:w="900"/>
      </w:tblGrid>
      <w:tr w:rsidR="00787E62" w:rsidRPr="002A7EBD" w14:paraId="1F5431E2" w14:textId="77777777" w:rsidTr="00CE62F0">
        <w:trPr>
          <w:jc w:val="center"/>
        </w:trPr>
        <w:tc>
          <w:tcPr>
            <w:tcW w:w="9265" w:type="dxa"/>
            <w:gridSpan w:val="9"/>
            <w:shd w:val="clear" w:color="auto" w:fill="4F738C"/>
          </w:tcPr>
          <w:p w14:paraId="5BFD4BDD" w14:textId="77777777" w:rsidR="00787E62" w:rsidRPr="002A7EBD" w:rsidRDefault="00787E62" w:rsidP="00CE62F0">
            <w:pPr>
              <w:spacing w:before="240" w:after="240"/>
              <w:jc w:val="center"/>
              <w:rPr>
                <w:rFonts w:cs="Arial"/>
                <w:b/>
                <w:caps/>
                <w:color w:val="FFFFFF"/>
              </w:rPr>
            </w:pPr>
            <w:r w:rsidRPr="002A7EBD">
              <w:rPr>
                <w:rFonts w:cs="Arial"/>
                <w:b/>
                <w:caps/>
                <w:color w:val="FFFFFF"/>
              </w:rPr>
              <w:t>METHODS</w:t>
            </w:r>
          </w:p>
        </w:tc>
      </w:tr>
      <w:tr w:rsidR="00787E62" w:rsidRPr="002A7EBD" w14:paraId="54869D74" w14:textId="77777777" w:rsidTr="00CE62F0">
        <w:trPr>
          <w:jc w:val="center"/>
        </w:trPr>
        <w:tc>
          <w:tcPr>
            <w:tcW w:w="1525" w:type="dxa"/>
            <w:shd w:val="clear" w:color="auto" w:fill="DBE5F1"/>
          </w:tcPr>
          <w:p w14:paraId="7C0A6159" w14:textId="77777777" w:rsidR="00787E62" w:rsidRPr="002A7EBD" w:rsidRDefault="00787E62" w:rsidP="00CE62F0">
            <w:pPr>
              <w:spacing w:before="120" w:after="120"/>
              <w:jc w:val="center"/>
              <w:rPr>
                <w:rFonts w:cs="Arial"/>
                <w:b/>
                <w:sz w:val="18"/>
                <w:szCs w:val="18"/>
              </w:rPr>
            </w:pPr>
            <w:r w:rsidRPr="002A7EBD">
              <w:rPr>
                <w:rFonts w:cs="Arial"/>
                <w:b/>
                <w:sz w:val="18"/>
                <w:szCs w:val="18"/>
              </w:rPr>
              <w:t xml:space="preserve">AUDIENCE </w:t>
            </w:r>
          </w:p>
        </w:tc>
        <w:tc>
          <w:tcPr>
            <w:tcW w:w="990" w:type="dxa"/>
            <w:shd w:val="clear" w:color="auto" w:fill="DBE5F1"/>
          </w:tcPr>
          <w:p w14:paraId="354580A7" w14:textId="77777777" w:rsidR="00787E62" w:rsidRPr="002A7EBD" w:rsidRDefault="00787E62" w:rsidP="00CE62F0">
            <w:pPr>
              <w:spacing w:before="120" w:after="120"/>
              <w:jc w:val="center"/>
              <w:rPr>
                <w:rFonts w:cs="Arial"/>
                <w:sz w:val="16"/>
                <w:szCs w:val="16"/>
              </w:rPr>
            </w:pPr>
            <w:r w:rsidRPr="002A7EBD">
              <w:rPr>
                <w:rFonts w:cs="Arial"/>
                <w:sz w:val="16"/>
                <w:szCs w:val="16"/>
              </w:rPr>
              <w:t>Abstracts &amp; Briefings</w:t>
            </w:r>
          </w:p>
        </w:tc>
        <w:tc>
          <w:tcPr>
            <w:tcW w:w="1080" w:type="dxa"/>
            <w:shd w:val="clear" w:color="auto" w:fill="DBE5F1"/>
          </w:tcPr>
          <w:p w14:paraId="4665611B" w14:textId="77777777" w:rsidR="00787E62" w:rsidRPr="002A7EBD" w:rsidRDefault="00787E62" w:rsidP="00CE62F0">
            <w:pPr>
              <w:spacing w:before="120" w:after="120"/>
              <w:jc w:val="center"/>
              <w:rPr>
                <w:rFonts w:cs="Arial"/>
                <w:sz w:val="16"/>
                <w:szCs w:val="16"/>
              </w:rPr>
            </w:pPr>
            <w:r w:rsidRPr="002A7EBD">
              <w:rPr>
                <w:rFonts w:cs="Arial"/>
                <w:sz w:val="16"/>
                <w:szCs w:val="16"/>
              </w:rPr>
              <w:t>Annual/ Evaluation Reports</w:t>
            </w:r>
          </w:p>
        </w:tc>
        <w:tc>
          <w:tcPr>
            <w:tcW w:w="810" w:type="dxa"/>
            <w:shd w:val="clear" w:color="auto" w:fill="DBE5F1"/>
          </w:tcPr>
          <w:p w14:paraId="3A4B2BDD" w14:textId="77777777" w:rsidR="00787E62" w:rsidRPr="002A7EBD" w:rsidRDefault="00787E62" w:rsidP="00CE62F0">
            <w:pPr>
              <w:spacing w:before="120" w:after="120"/>
              <w:jc w:val="center"/>
              <w:rPr>
                <w:rFonts w:cs="Arial"/>
                <w:sz w:val="16"/>
                <w:szCs w:val="16"/>
              </w:rPr>
            </w:pPr>
            <w:r w:rsidRPr="002A7EBD">
              <w:rPr>
                <w:rFonts w:cs="Arial"/>
                <w:sz w:val="16"/>
                <w:szCs w:val="16"/>
              </w:rPr>
              <w:t>Fact Sheets</w:t>
            </w:r>
          </w:p>
        </w:tc>
        <w:tc>
          <w:tcPr>
            <w:tcW w:w="1080" w:type="dxa"/>
            <w:shd w:val="clear" w:color="auto" w:fill="DBE5F1"/>
          </w:tcPr>
          <w:p w14:paraId="70DE9C11" w14:textId="77777777" w:rsidR="00787E62" w:rsidRPr="002A7EBD" w:rsidRDefault="00787E62" w:rsidP="00CE62F0">
            <w:pPr>
              <w:spacing w:before="120" w:after="120"/>
              <w:jc w:val="center"/>
              <w:rPr>
                <w:rFonts w:cs="Arial"/>
                <w:sz w:val="16"/>
                <w:szCs w:val="16"/>
              </w:rPr>
            </w:pPr>
            <w:r w:rsidRPr="002A7EBD">
              <w:rPr>
                <w:rFonts w:cs="Arial"/>
                <w:sz w:val="16"/>
                <w:szCs w:val="16"/>
              </w:rPr>
              <w:t>Brochures and Posters</w:t>
            </w:r>
          </w:p>
        </w:tc>
        <w:tc>
          <w:tcPr>
            <w:tcW w:w="810" w:type="dxa"/>
            <w:shd w:val="clear" w:color="auto" w:fill="DBE5F1"/>
          </w:tcPr>
          <w:p w14:paraId="27162FC3" w14:textId="77777777" w:rsidR="00787E62" w:rsidRPr="002A7EBD" w:rsidRDefault="00787E62" w:rsidP="00CE62F0">
            <w:pPr>
              <w:spacing w:before="120" w:after="120"/>
              <w:jc w:val="center"/>
              <w:rPr>
                <w:rFonts w:cs="Arial"/>
                <w:sz w:val="16"/>
                <w:szCs w:val="16"/>
              </w:rPr>
            </w:pPr>
            <w:r w:rsidRPr="002A7EBD">
              <w:rPr>
                <w:rFonts w:cs="Arial"/>
                <w:sz w:val="16"/>
                <w:szCs w:val="16"/>
              </w:rPr>
              <w:t>Exhibits</w:t>
            </w:r>
          </w:p>
        </w:tc>
        <w:tc>
          <w:tcPr>
            <w:tcW w:w="1170" w:type="dxa"/>
            <w:shd w:val="clear" w:color="auto" w:fill="DBE5F1"/>
          </w:tcPr>
          <w:p w14:paraId="193321C9" w14:textId="77777777" w:rsidR="00787E62" w:rsidRPr="002A7EBD" w:rsidRDefault="00787E62" w:rsidP="00CE62F0">
            <w:pPr>
              <w:spacing w:before="120" w:after="120"/>
              <w:jc w:val="center"/>
              <w:rPr>
                <w:rFonts w:cs="Arial"/>
                <w:sz w:val="16"/>
                <w:szCs w:val="16"/>
              </w:rPr>
            </w:pPr>
            <w:r w:rsidRPr="002A7EBD">
              <w:rPr>
                <w:rFonts w:cs="Arial"/>
                <w:sz w:val="16"/>
                <w:szCs w:val="16"/>
              </w:rPr>
              <w:t>Press Conferences</w:t>
            </w:r>
          </w:p>
        </w:tc>
        <w:tc>
          <w:tcPr>
            <w:tcW w:w="900" w:type="dxa"/>
            <w:shd w:val="clear" w:color="auto" w:fill="DBE5F1"/>
          </w:tcPr>
          <w:p w14:paraId="59A3DC9B" w14:textId="77777777" w:rsidR="00787E62" w:rsidRPr="002A7EBD" w:rsidRDefault="00787E62" w:rsidP="00CE62F0">
            <w:pPr>
              <w:spacing w:before="120" w:after="120"/>
              <w:jc w:val="center"/>
              <w:rPr>
                <w:rFonts w:cs="Arial"/>
                <w:sz w:val="16"/>
                <w:szCs w:val="16"/>
              </w:rPr>
            </w:pPr>
            <w:r w:rsidRPr="002A7EBD">
              <w:rPr>
                <w:rFonts w:cs="Arial"/>
                <w:sz w:val="16"/>
                <w:szCs w:val="16"/>
              </w:rPr>
              <w:t>Press Releases</w:t>
            </w:r>
          </w:p>
        </w:tc>
        <w:tc>
          <w:tcPr>
            <w:tcW w:w="900" w:type="dxa"/>
            <w:shd w:val="clear" w:color="auto" w:fill="DBE5F1"/>
          </w:tcPr>
          <w:p w14:paraId="7E53162C" w14:textId="77777777" w:rsidR="00787E62" w:rsidRPr="002A7EBD" w:rsidRDefault="00787E62" w:rsidP="00CE62F0">
            <w:pPr>
              <w:spacing w:before="120" w:after="120"/>
              <w:jc w:val="center"/>
              <w:rPr>
                <w:rFonts w:cs="Arial"/>
                <w:sz w:val="16"/>
                <w:szCs w:val="16"/>
              </w:rPr>
            </w:pPr>
            <w:r w:rsidRPr="002A7EBD">
              <w:rPr>
                <w:rFonts w:cs="Arial"/>
                <w:sz w:val="16"/>
                <w:szCs w:val="16"/>
              </w:rPr>
              <w:t>Town Meetings</w:t>
            </w:r>
          </w:p>
        </w:tc>
      </w:tr>
      <w:tr w:rsidR="00787E62" w:rsidRPr="002A7EBD" w14:paraId="1F5B2E1F" w14:textId="77777777" w:rsidTr="00CE62F0">
        <w:trPr>
          <w:cantSplit/>
          <w:trHeight w:val="845"/>
          <w:jc w:val="center"/>
        </w:trPr>
        <w:tc>
          <w:tcPr>
            <w:tcW w:w="1525" w:type="dxa"/>
            <w:shd w:val="clear" w:color="auto" w:fill="auto"/>
          </w:tcPr>
          <w:p w14:paraId="4B535490" w14:textId="77777777" w:rsidR="00787E62" w:rsidRPr="002A7EBD" w:rsidRDefault="00787E62" w:rsidP="00CE62F0">
            <w:pPr>
              <w:pStyle w:val="Default"/>
              <w:widowControl w:val="0"/>
              <w:spacing w:before="60" w:after="60"/>
              <w:rPr>
                <w:color w:val="auto"/>
                <w:sz w:val="20"/>
                <w:szCs w:val="20"/>
              </w:rPr>
            </w:pPr>
            <w:r w:rsidRPr="002A7EBD">
              <w:rPr>
                <w:color w:val="auto"/>
                <w:sz w:val="20"/>
                <w:szCs w:val="20"/>
              </w:rPr>
              <w:t>Current/  Potential Funder</w:t>
            </w:r>
          </w:p>
        </w:tc>
        <w:tc>
          <w:tcPr>
            <w:tcW w:w="990" w:type="dxa"/>
            <w:shd w:val="clear" w:color="auto" w:fill="auto"/>
          </w:tcPr>
          <w:p w14:paraId="56E007F4" w14:textId="77777777" w:rsidR="00787E62" w:rsidRPr="002A7EBD" w:rsidRDefault="00787E62" w:rsidP="00CE62F0">
            <w:pPr>
              <w:pStyle w:val="ColorfulList-Accent11"/>
              <w:spacing w:before="60" w:after="60"/>
              <w:ind w:left="0"/>
              <w:rPr>
                <w:rFonts w:ascii="Arial" w:hAnsi="Arial" w:cs="Arial"/>
                <w:sz w:val="20"/>
              </w:rPr>
            </w:pPr>
            <w:r w:rsidRPr="002A7EBD">
              <w:rPr>
                <w:rFonts w:ascii="Arial" w:hAnsi="Arial" w:cs="Arial"/>
                <w:sz w:val="20"/>
              </w:rPr>
              <w:t>X</w:t>
            </w:r>
          </w:p>
        </w:tc>
        <w:tc>
          <w:tcPr>
            <w:tcW w:w="1080" w:type="dxa"/>
            <w:shd w:val="clear" w:color="auto" w:fill="auto"/>
          </w:tcPr>
          <w:p w14:paraId="6B9E0E34" w14:textId="77777777" w:rsidR="00787E62" w:rsidRPr="002A7EBD" w:rsidRDefault="00787E62" w:rsidP="00CE62F0">
            <w:pPr>
              <w:spacing w:before="60" w:after="60"/>
              <w:rPr>
                <w:rFonts w:cs="Arial"/>
                <w:sz w:val="20"/>
              </w:rPr>
            </w:pPr>
          </w:p>
        </w:tc>
        <w:tc>
          <w:tcPr>
            <w:tcW w:w="810" w:type="dxa"/>
          </w:tcPr>
          <w:p w14:paraId="2993D6AE" w14:textId="77777777" w:rsidR="00787E62" w:rsidRPr="002A7EBD" w:rsidRDefault="00787E62" w:rsidP="00CE62F0">
            <w:pPr>
              <w:spacing w:before="60" w:after="60"/>
              <w:rPr>
                <w:rFonts w:cs="Arial"/>
                <w:sz w:val="20"/>
              </w:rPr>
            </w:pPr>
          </w:p>
        </w:tc>
        <w:tc>
          <w:tcPr>
            <w:tcW w:w="1080" w:type="dxa"/>
          </w:tcPr>
          <w:p w14:paraId="279F995E" w14:textId="77777777" w:rsidR="00787E62" w:rsidRPr="002A7EBD" w:rsidRDefault="00787E62" w:rsidP="00CE62F0">
            <w:pPr>
              <w:spacing w:before="60" w:after="60"/>
              <w:rPr>
                <w:rFonts w:cs="Arial"/>
                <w:sz w:val="20"/>
              </w:rPr>
            </w:pPr>
          </w:p>
        </w:tc>
        <w:tc>
          <w:tcPr>
            <w:tcW w:w="810" w:type="dxa"/>
          </w:tcPr>
          <w:p w14:paraId="30CB81EB" w14:textId="77777777" w:rsidR="00787E62" w:rsidRPr="002A7EBD" w:rsidRDefault="00787E62" w:rsidP="00CE62F0">
            <w:pPr>
              <w:spacing w:before="60" w:after="60"/>
              <w:rPr>
                <w:rFonts w:cs="Arial"/>
                <w:sz w:val="20"/>
              </w:rPr>
            </w:pPr>
          </w:p>
        </w:tc>
        <w:tc>
          <w:tcPr>
            <w:tcW w:w="1170" w:type="dxa"/>
          </w:tcPr>
          <w:p w14:paraId="0A43D4E3" w14:textId="77777777" w:rsidR="00787E62" w:rsidRPr="002A7EBD" w:rsidRDefault="00787E62" w:rsidP="00CE62F0">
            <w:pPr>
              <w:spacing w:before="60" w:after="60"/>
              <w:rPr>
                <w:rFonts w:cs="Arial"/>
                <w:sz w:val="20"/>
              </w:rPr>
            </w:pPr>
          </w:p>
        </w:tc>
        <w:tc>
          <w:tcPr>
            <w:tcW w:w="900" w:type="dxa"/>
          </w:tcPr>
          <w:p w14:paraId="674ACB00" w14:textId="77777777" w:rsidR="00787E62" w:rsidRPr="002A7EBD" w:rsidRDefault="00787E62" w:rsidP="00CE62F0">
            <w:pPr>
              <w:spacing w:before="60" w:after="60"/>
              <w:rPr>
                <w:rFonts w:cs="Arial"/>
                <w:sz w:val="20"/>
              </w:rPr>
            </w:pPr>
          </w:p>
        </w:tc>
        <w:tc>
          <w:tcPr>
            <w:tcW w:w="900" w:type="dxa"/>
          </w:tcPr>
          <w:p w14:paraId="3B5AA43B" w14:textId="77777777" w:rsidR="00787E62" w:rsidRPr="002A7EBD" w:rsidRDefault="00787E62" w:rsidP="00CE62F0">
            <w:pPr>
              <w:spacing w:before="60" w:after="60"/>
              <w:rPr>
                <w:rFonts w:cs="Arial"/>
                <w:sz w:val="20"/>
              </w:rPr>
            </w:pPr>
          </w:p>
        </w:tc>
      </w:tr>
      <w:tr w:rsidR="00787E62" w:rsidRPr="002A7EBD" w14:paraId="3669B7A7" w14:textId="77777777" w:rsidTr="00CE62F0">
        <w:trPr>
          <w:cantSplit/>
          <w:trHeight w:val="710"/>
          <w:jc w:val="center"/>
        </w:trPr>
        <w:tc>
          <w:tcPr>
            <w:tcW w:w="1525" w:type="dxa"/>
            <w:shd w:val="clear" w:color="auto" w:fill="auto"/>
          </w:tcPr>
          <w:p w14:paraId="08052811" w14:textId="77777777" w:rsidR="00787E62" w:rsidRPr="002A7EBD" w:rsidRDefault="00787E62" w:rsidP="00CE62F0">
            <w:pPr>
              <w:spacing w:before="60" w:after="60" w:line="240" w:lineRule="auto"/>
              <w:rPr>
                <w:rFonts w:cs="Arial"/>
                <w:sz w:val="20"/>
                <w:szCs w:val="20"/>
              </w:rPr>
            </w:pPr>
            <w:r w:rsidRPr="002A7EBD">
              <w:rPr>
                <w:rFonts w:cs="Arial"/>
                <w:sz w:val="20"/>
                <w:szCs w:val="20"/>
              </w:rPr>
              <w:t>New Potential Funder</w:t>
            </w:r>
          </w:p>
        </w:tc>
        <w:tc>
          <w:tcPr>
            <w:tcW w:w="990" w:type="dxa"/>
            <w:shd w:val="clear" w:color="auto" w:fill="auto"/>
          </w:tcPr>
          <w:p w14:paraId="48DECE9F" w14:textId="77777777" w:rsidR="00787E62" w:rsidRPr="002A7EBD" w:rsidRDefault="00787E62" w:rsidP="00CE62F0">
            <w:pPr>
              <w:pStyle w:val="ColorfulList-Accent11"/>
              <w:spacing w:before="60" w:after="60"/>
              <w:ind w:left="0"/>
              <w:rPr>
                <w:rFonts w:ascii="Arial" w:hAnsi="Arial" w:cs="Arial"/>
                <w:sz w:val="20"/>
              </w:rPr>
            </w:pPr>
            <w:r w:rsidRPr="002A7EBD">
              <w:rPr>
                <w:rFonts w:ascii="Arial" w:hAnsi="Arial" w:cs="Arial"/>
                <w:sz w:val="20"/>
              </w:rPr>
              <w:t>X</w:t>
            </w:r>
          </w:p>
        </w:tc>
        <w:tc>
          <w:tcPr>
            <w:tcW w:w="1080" w:type="dxa"/>
            <w:shd w:val="clear" w:color="auto" w:fill="auto"/>
          </w:tcPr>
          <w:p w14:paraId="26A97750" w14:textId="77777777" w:rsidR="00787E62" w:rsidRPr="002A7EBD" w:rsidRDefault="00787E62" w:rsidP="00CE62F0">
            <w:pPr>
              <w:pStyle w:val="ColorfulList-Accent11"/>
              <w:spacing w:before="60" w:after="60"/>
              <w:ind w:left="162"/>
              <w:rPr>
                <w:rFonts w:ascii="Arial" w:hAnsi="Arial" w:cs="Arial"/>
                <w:sz w:val="20"/>
              </w:rPr>
            </w:pPr>
          </w:p>
        </w:tc>
        <w:tc>
          <w:tcPr>
            <w:tcW w:w="810" w:type="dxa"/>
          </w:tcPr>
          <w:p w14:paraId="4E5311D3" w14:textId="77777777" w:rsidR="00787E62" w:rsidRPr="002A7EBD" w:rsidRDefault="00787E62" w:rsidP="00CE62F0">
            <w:pPr>
              <w:pStyle w:val="ColorfulList-Accent11"/>
              <w:spacing w:before="60" w:after="60"/>
              <w:ind w:left="0"/>
              <w:rPr>
                <w:rFonts w:ascii="Arial" w:hAnsi="Arial" w:cs="Arial"/>
                <w:sz w:val="20"/>
              </w:rPr>
            </w:pPr>
            <w:r w:rsidRPr="002A7EBD">
              <w:rPr>
                <w:rFonts w:ascii="Arial" w:hAnsi="Arial" w:cs="Arial"/>
                <w:sz w:val="20"/>
              </w:rPr>
              <w:t>X</w:t>
            </w:r>
          </w:p>
        </w:tc>
        <w:tc>
          <w:tcPr>
            <w:tcW w:w="1080" w:type="dxa"/>
          </w:tcPr>
          <w:p w14:paraId="63DFBCB8" w14:textId="77777777" w:rsidR="00787E62" w:rsidRPr="002A7EBD" w:rsidRDefault="00787E62" w:rsidP="00CE62F0">
            <w:pPr>
              <w:pStyle w:val="ColorfulList-Accent11"/>
              <w:spacing w:before="60" w:after="60"/>
              <w:ind w:left="162"/>
              <w:rPr>
                <w:rFonts w:ascii="Arial" w:hAnsi="Arial" w:cs="Arial"/>
                <w:sz w:val="20"/>
              </w:rPr>
            </w:pPr>
          </w:p>
        </w:tc>
        <w:tc>
          <w:tcPr>
            <w:tcW w:w="810" w:type="dxa"/>
          </w:tcPr>
          <w:p w14:paraId="1957BC5B" w14:textId="77777777" w:rsidR="00787E62" w:rsidRPr="002A7EBD" w:rsidRDefault="00787E62" w:rsidP="00CE62F0">
            <w:pPr>
              <w:pStyle w:val="ColorfulList-Accent11"/>
              <w:spacing w:before="60" w:after="60"/>
              <w:ind w:left="162"/>
              <w:rPr>
                <w:rFonts w:ascii="Arial" w:hAnsi="Arial" w:cs="Arial"/>
                <w:sz w:val="20"/>
              </w:rPr>
            </w:pPr>
          </w:p>
        </w:tc>
        <w:tc>
          <w:tcPr>
            <w:tcW w:w="1170" w:type="dxa"/>
          </w:tcPr>
          <w:p w14:paraId="55E1BCE8" w14:textId="77777777" w:rsidR="00787E62" w:rsidRPr="002A7EBD" w:rsidRDefault="00787E62" w:rsidP="00CE62F0">
            <w:pPr>
              <w:pStyle w:val="ColorfulList-Accent11"/>
              <w:spacing w:before="60" w:after="60"/>
              <w:ind w:left="162"/>
              <w:rPr>
                <w:rFonts w:ascii="Arial" w:hAnsi="Arial" w:cs="Arial"/>
                <w:sz w:val="20"/>
              </w:rPr>
            </w:pPr>
          </w:p>
        </w:tc>
        <w:tc>
          <w:tcPr>
            <w:tcW w:w="900" w:type="dxa"/>
          </w:tcPr>
          <w:p w14:paraId="501905EB" w14:textId="77777777" w:rsidR="00787E62" w:rsidRPr="002A7EBD" w:rsidRDefault="00787E62" w:rsidP="00CE62F0">
            <w:pPr>
              <w:pStyle w:val="ColorfulList-Accent11"/>
              <w:spacing w:before="60" w:after="60"/>
              <w:ind w:left="162"/>
              <w:rPr>
                <w:rFonts w:ascii="Arial" w:hAnsi="Arial" w:cs="Arial"/>
                <w:sz w:val="20"/>
              </w:rPr>
            </w:pPr>
          </w:p>
        </w:tc>
        <w:tc>
          <w:tcPr>
            <w:tcW w:w="900" w:type="dxa"/>
          </w:tcPr>
          <w:p w14:paraId="6B04E8F4" w14:textId="77777777" w:rsidR="00787E62" w:rsidRPr="002A7EBD" w:rsidRDefault="00787E62" w:rsidP="00CE62F0">
            <w:pPr>
              <w:pStyle w:val="ColorfulList-Accent11"/>
              <w:spacing w:before="60" w:after="60"/>
              <w:ind w:left="162"/>
              <w:rPr>
                <w:rFonts w:ascii="Arial" w:hAnsi="Arial" w:cs="Arial"/>
                <w:sz w:val="20"/>
              </w:rPr>
            </w:pPr>
          </w:p>
        </w:tc>
      </w:tr>
      <w:tr w:rsidR="00787E62" w:rsidRPr="002A7EBD" w14:paraId="7FE81513" w14:textId="77777777" w:rsidTr="00CE62F0">
        <w:trPr>
          <w:cantSplit/>
          <w:trHeight w:val="530"/>
          <w:jc w:val="center"/>
        </w:trPr>
        <w:tc>
          <w:tcPr>
            <w:tcW w:w="1525" w:type="dxa"/>
            <w:shd w:val="clear" w:color="auto" w:fill="auto"/>
          </w:tcPr>
          <w:p w14:paraId="10B7416F" w14:textId="77777777" w:rsidR="00787E62" w:rsidRPr="002A7EBD" w:rsidRDefault="00787E62" w:rsidP="00CE62F0">
            <w:pPr>
              <w:pStyle w:val="Pa1"/>
              <w:spacing w:before="60" w:after="60"/>
              <w:rPr>
                <w:rFonts w:ascii="Arial" w:hAnsi="Arial" w:cs="Arial"/>
                <w:sz w:val="20"/>
                <w:szCs w:val="20"/>
              </w:rPr>
            </w:pPr>
            <w:r w:rsidRPr="002A7EBD">
              <w:rPr>
                <w:rFonts w:ascii="Arial" w:hAnsi="Arial" w:cs="Arial"/>
                <w:sz w:val="20"/>
                <w:szCs w:val="20"/>
              </w:rPr>
              <w:t>Administrator</w:t>
            </w:r>
          </w:p>
        </w:tc>
        <w:tc>
          <w:tcPr>
            <w:tcW w:w="990" w:type="dxa"/>
            <w:shd w:val="clear" w:color="auto" w:fill="auto"/>
          </w:tcPr>
          <w:p w14:paraId="615608E7" w14:textId="77777777" w:rsidR="00787E62" w:rsidRPr="002A7EBD" w:rsidRDefault="00787E62" w:rsidP="00CE62F0">
            <w:pPr>
              <w:pStyle w:val="ColorfulList-Accent11"/>
              <w:spacing w:before="60" w:after="60"/>
              <w:ind w:left="0"/>
              <w:rPr>
                <w:rFonts w:ascii="Arial" w:hAnsi="Arial" w:cs="Arial"/>
                <w:sz w:val="20"/>
              </w:rPr>
            </w:pPr>
            <w:r w:rsidRPr="002A7EBD">
              <w:rPr>
                <w:rFonts w:ascii="Arial" w:hAnsi="Arial" w:cs="Arial"/>
                <w:sz w:val="20"/>
              </w:rPr>
              <w:t>X</w:t>
            </w:r>
          </w:p>
        </w:tc>
        <w:tc>
          <w:tcPr>
            <w:tcW w:w="1080" w:type="dxa"/>
            <w:shd w:val="clear" w:color="auto" w:fill="auto"/>
          </w:tcPr>
          <w:p w14:paraId="3CA06DFE" w14:textId="77777777" w:rsidR="00787E62" w:rsidRPr="002A7EBD" w:rsidRDefault="00787E62" w:rsidP="00CE62F0">
            <w:pPr>
              <w:pStyle w:val="ColorfulList-Accent11"/>
              <w:spacing w:before="60" w:after="60"/>
              <w:ind w:left="0"/>
              <w:rPr>
                <w:rFonts w:ascii="Arial" w:hAnsi="Arial" w:cs="Arial"/>
                <w:sz w:val="20"/>
              </w:rPr>
            </w:pPr>
            <w:r w:rsidRPr="002A7EBD">
              <w:rPr>
                <w:rFonts w:ascii="Arial" w:hAnsi="Arial" w:cs="Arial"/>
                <w:sz w:val="20"/>
              </w:rPr>
              <w:t>X</w:t>
            </w:r>
          </w:p>
        </w:tc>
        <w:tc>
          <w:tcPr>
            <w:tcW w:w="810" w:type="dxa"/>
          </w:tcPr>
          <w:p w14:paraId="71A88E93" w14:textId="77777777" w:rsidR="00787E62" w:rsidRPr="002A7EBD" w:rsidRDefault="00787E62" w:rsidP="00CE62F0">
            <w:pPr>
              <w:pStyle w:val="ColorfulList-Accent11"/>
              <w:spacing w:before="60" w:after="60"/>
              <w:ind w:left="0"/>
              <w:rPr>
                <w:rFonts w:ascii="Arial" w:hAnsi="Arial" w:cs="Arial"/>
                <w:sz w:val="20"/>
              </w:rPr>
            </w:pPr>
          </w:p>
        </w:tc>
        <w:tc>
          <w:tcPr>
            <w:tcW w:w="1080" w:type="dxa"/>
          </w:tcPr>
          <w:p w14:paraId="6A728D6B" w14:textId="77777777" w:rsidR="00787E62" w:rsidRPr="002A7EBD" w:rsidRDefault="00787E62" w:rsidP="00CE62F0">
            <w:pPr>
              <w:pStyle w:val="ColorfulList-Accent11"/>
              <w:spacing w:before="60" w:after="60"/>
              <w:ind w:left="0"/>
              <w:rPr>
                <w:rFonts w:ascii="Arial" w:hAnsi="Arial" w:cs="Arial"/>
                <w:sz w:val="20"/>
              </w:rPr>
            </w:pPr>
          </w:p>
        </w:tc>
        <w:tc>
          <w:tcPr>
            <w:tcW w:w="810" w:type="dxa"/>
          </w:tcPr>
          <w:p w14:paraId="47A830FD" w14:textId="77777777" w:rsidR="00787E62" w:rsidRPr="002A7EBD" w:rsidRDefault="00787E62" w:rsidP="00CE62F0">
            <w:pPr>
              <w:pStyle w:val="ColorfulList-Accent11"/>
              <w:spacing w:before="60" w:after="60"/>
              <w:ind w:left="0"/>
              <w:rPr>
                <w:rFonts w:ascii="Arial" w:hAnsi="Arial" w:cs="Arial"/>
                <w:sz w:val="20"/>
              </w:rPr>
            </w:pPr>
          </w:p>
        </w:tc>
        <w:tc>
          <w:tcPr>
            <w:tcW w:w="1170" w:type="dxa"/>
          </w:tcPr>
          <w:p w14:paraId="1A6C4210" w14:textId="77777777" w:rsidR="00787E62" w:rsidRPr="002A7EBD" w:rsidRDefault="00787E62" w:rsidP="00CE62F0">
            <w:pPr>
              <w:pStyle w:val="ColorfulList-Accent11"/>
              <w:spacing w:before="60" w:after="60"/>
              <w:ind w:left="0"/>
              <w:rPr>
                <w:rFonts w:ascii="Arial" w:hAnsi="Arial" w:cs="Arial"/>
                <w:sz w:val="20"/>
              </w:rPr>
            </w:pPr>
          </w:p>
        </w:tc>
        <w:tc>
          <w:tcPr>
            <w:tcW w:w="900" w:type="dxa"/>
          </w:tcPr>
          <w:p w14:paraId="462F25B8" w14:textId="77777777" w:rsidR="00787E62" w:rsidRPr="002A7EBD" w:rsidRDefault="00787E62" w:rsidP="00CE62F0">
            <w:pPr>
              <w:pStyle w:val="ColorfulList-Accent11"/>
              <w:spacing w:before="60" w:after="60"/>
              <w:ind w:left="0"/>
              <w:rPr>
                <w:rFonts w:ascii="Arial" w:hAnsi="Arial" w:cs="Arial"/>
                <w:sz w:val="20"/>
              </w:rPr>
            </w:pPr>
          </w:p>
        </w:tc>
        <w:tc>
          <w:tcPr>
            <w:tcW w:w="900" w:type="dxa"/>
          </w:tcPr>
          <w:p w14:paraId="19C6EFBE" w14:textId="77777777" w:rsidR="00787E62" w:rsidRPr="002A7EBD" w:rsidRDefault="00787E62" w:rsidP="00CE62F0">
            <w:pPr>
              <w:pStyle w:val="ColorfulList-Accent11"/>
              <w:spacing w:before="60" w:after="60"/>
              <w:ind w:left="0"/>
              <w:rPr>
                <w:rFonts w:ascii="Arial" w:hAnsi="Arial" w:cs="Arial"/>
                <w:sz w:val="20"/>
              </w:rPr>
            </w:pPr>
            <w:r w:rsidRPr="002A7EBD">
              <w:rPr>
                <w:rFonts w:ascii="Arial" w:hAnsi="Arial" w:cs="Arial"/>
                <w:sz w:val="20"/>
              </w:rPr>
              <w:t>X</w:t>
            </w:r>
          </w:p>
        </w:tc>
      </w:tr>
      <w:tr w:rsidR="00787E62" w:rsidRPr="002A7EBD" w14:paraId="655C577B" w14:textId="77777777" w:rsidTr="00CE62F0">
        <w:trPr>
          <w:cantSplit/>
          <w:trHeight w:val="620"/>
          <w:jc w:val="center"/>
        </w:trPr>
        <w:tc>
          <w:tcPr>
            <w:tcW w:w="1525" w:type="dxa"/>
            <w:shd w:val="clear" w:color="auto" w:fill="auto"/>
          </w:tcPr>
          <w:p w14:paraId="057D7DEE" w14:textId="77777777" w:rsidR="00787E62" w:rsidRPr="002A7EBD" w:rsidRDefault="00787E62" w:rsidP="00CE62F0">
            <w:pPr>
              <w:pStyle w:val="Pa1"/>
              <w:spacing w:before="60" w:after="60"/>
              <w:rPr>
                <w:rFonts w:ascii="Arial" w:hAnsi="Arial" w:cs="Arial"/>
                <w:sz w:val="20"/>
                <w:szCs w:val="20"/>
              </w:rPr>
            </w:pPr>
            <w:r w:rsidRPr="002A7EBD">
              <w:rPr>
                <w:rFonts w:ascii="Arial" w:hAnsi="Arial" w:cs="Arial"/>
                <w:sz w:val="20"/>
                <w:szCs w:val="20"/>
              </w:rPr>
              <w:t>Board Members</w:t>
            </w:r>
          </w:p>
        </w:tc>
        <w:tc>
          <w:tcPr>
            <w:tcW w:w="990" w:type="dxa"/>
            <w:shd w:val="clear" w:color="auto" w:fill="auto"/>
          </w:tcPr>
          <w:p w14:paraId="3A54C909" w14:textId="77777777" w:rsidR="00787E62" w:rsidRPr="002A7EBD" w:rsidRDefault="00787E62" w:rsidP="00CE62F0">
            <w:pPr>
              <w:pStyle w:val="ColorfulList-Accent11"/>
              <w:spacing w:before="60" w:after="60"/>
              <w:ind w:left="0"/>
              <w:rPr>
                <w:rFonts w:ascii="Arial" w:hAnsi="Arial" w:cs="Arial"/>
                <w:sz w:val="20"/>
              </w:rPr>
            </w:pPr>
            <w:r w:rsidRPr="002A7EBD">
              <w:rPr>
                <w:rFonts w:ascii="Arial" w:hAnsi="Arial" w:cs="Arial"/>
                <w:sz w:val="20"/>
              </w:rPr>
              <w:t>X</w:t>
            </w:r>
          </w:p>
        </w:tc>
        <w:tc>
          <w:tcPr>
            <w:tcW w:w="1080" w:type="dxa"/>
            <w:shd w:val="clear" w:color="auto" w:fill="auto"/>
          </w:tcPr>
          <w:p w14:paraId="61B1333D" w14:textId="77777777" w:rsidR="00787E62" w:rsidRPr="002A7EBD" w:rsidRDefault="00787E62" w:rsidP="00CE62F0">
            <w:pPr>
              <w:pStyle w:val="ColorfulList-Accent11"/>
              <w:spacing w:before="60" w:after="60"/>
              <w:ind w:left="0"/>
              <w:rPr>
                <w:rFonts w:ascii="Arial" w:hAnsi="Arial" w:cs="Arial"/>
                <w:sz w:val="20"/>
              </w:rPr>
            </w:pPr>
            <w:r w:rsidRPr="002A7EBD">
              <w:rPr>
                <w:rFonts w:ascii="Arial" w:hAnsi="Arial" w:cs="Arial"/>
                <w:sz w:val="20"/>
              </w:rPr>
              <w:t>X</w:t>
            </w:r>
          </w:p>
        </w:tc>
        <w:tc>
          <w:tcPr>
            <w:tcW w:w="810" w:type="dxa"/>
          </w:tcPr>
          <w:p w14:paraId="6607843F" w14:textId="77777777" w:rsidR="00787E62" w:rsidRPr="002A7EBD" w:rsidRDefault="00787E62" w:rsidP="00CE62F0">
            <w:pPr>
              <w:pStyle w:val="ColorfulList-Accent11"/>
              <w:spacing w:before="60" w:after="60"/>
              <w:ind w:left="0"/>
              <w:rPr>
                <w:rFonts w:ascii="Arial" w:hAnsi="Arial" w:cs="Arial"/>
                <w:sz w:val="20"/>
              </w:rPr>
            </w:pPr>
            <w:r w:rsidRPr="002A7EBD">
              <w:rPr>
                <w:rFonts w:ascii="Arial" w:hAnsi="Arial" w:cs="Arial"/>
                <w:sz w:val="20"/>
              </w:rPr>
              <w:t>X</w:t>
            </w:r>
          </w:p>
        </w:tc>
        <w:tc>
          <w:tcPr>
            <w:tcW w:w="1080" w:type="dxa"/>
          </w:tcPr>
          <w:p w14:paraId="496963F7" w14:textId="77777777" w:rsidR="00787E62" w:rsidRPr="002A7EBD" w:rsidRDefault="00787E62" w:rsidP="00CE62F0">
            <w:pPr>
              <w:pStyle w:val="ColorfulList-Accent11"/>
              <w:spacing w:before="60" w:after="60"/>
              <w:ind w:left="0"/>
              <w:rPr>
                <w:rFonts w:ascii="Arial" w:hAnsi="Arial" w:cs="Arial"/>
                <w:sz w:val="20"/>
              </w:rPr>
            </w:pPr>
          </w:p>
        </w:tc>
        <w:tc>
          <w:tcPr>
            <w:tcW w:w="810" w:type="dxa"/>
          </w:tcPr>
          <w:p w14:paraId="6B2CD6F7" w14:textId="77777777" w:rsidR="00787E62" w:rsidRPr="002A7EBD" w:rsidRDefault="00787E62" w:rsidP="00CE62F0">
            <w:pPr>
              <w:pStyle w:val="ColorfulList-Accent11"/>
              <w:spacing w:before="60" w:after="60"/>
              <w:ind w:left="0"/>
              <w:rPr>
                <w:rFonts w:ascii="Arial" w:hAnsi="Arial" w:cs="Arial"/>
                <w:sz w:val="20"/>
              </w:rPr>
            </w:pPr>
          </w:p>
        </w:tc>
        <w:tc>
          <w:tcPr>
            <w:tcW w:w="1170" w:type="dxa"/>
          </w:tcPr>
          <w:p w14:paraId="323FB293" w14:textId="77777777" w:rsidR="00787E62" w:rsidRPr="002A7EBD" w:rsidRDefault="00787E62" w:rsidP="00CE62F0">
            <w:pPr>
              <w:pStyle w:val="ColorfulList-Accent11"/>
              <w:spacing w:before="60" w:after="60"/>
              <w:ind w:left="0"/>
              <w:rPr>
                <w:rFonts w:ascii="Arial" w:hAnsi="Arial" w:cs="Arial"/>
                <w:sz w:val="20"/>
              </w:rPr>
            </w:pPr>
          </w:p>
        </w:tc>
        <w:tc>
          <w:tcPr>
            <w:tcW w:w="900" w:type="dxa"/>
          </w:tcPr>
          <w:p w14:paraId="50B27A28" w14:textId="77777777" w:rsidR="00787E62" w:rsidRPr="002A7EBD" w:rsidRDefault="00787E62" w:rsidP="00CE62F0">
            <w:pPr>
              <w:pStyle w:val="ColorfulList-Accent11"/>
              <w:spacing w:before="60" w:after="60"/>
              <w:ind w:left="0"/>
              <w:rPr>
                <w:rFonts w:ascii="Arial" w:hAnsi="Arial" w:cs="Arial"/>
                <w:sz w:val="20"/>
              </w:rPr>
            </w:pPr>
          </w:p>
        </w:tc>
        <w:tc>
          <w:tcPr>
            <w:tcW w:w="900" w:type="dxa"/>
          </w:tcPr>
          <w:p w14:paraId="6A0538AE" w14:textId="77777777" w:rsidR="00787E62" w:rsidRPr="002A7EBD" w:rsidRDefault="00787E62" w:rsidP="00CE62F0">
            <w:pPr>
              <w:pStyle w:val="ColorfulList-Accent11"/>
              <w:spacing w:before="60" w:after="60"/>
              <w:ind w:left="0"/>
              <w:rPr>
                <w:rFonts w:ascii="Arial" w:hAnsi="Arial" w:cs="Arial"/>
                <w:sz w:val="20"/>
              </w:rPr>
            </w:pPr>
            <w:r w:rsidRPr="002A7EBD">
              <w:rPr>
                <w:rFonts w:ascii="Arial" w:hAnsi="Arial" w:cs="Arial"/>
                <w:sz w:val="20"/>
              </w:rPr>
              <w:t>X</w:t>
            </w:r>
          </w:p>
        </w:tc>
      </w:tr>
      <w:tr w:rsidR="00787E62" w:rsidRPr="002A7EBD" w14:paraId="7B167BAD" w14:textId="77777777" w:rsidTr="00CE62F0">
        <w:trPr>
          <w:cantSplit/>
          <w:trHeight w:val="620"/>
          <w:jc w:val="center"/>
        </w:trPr>
        <w:tc>
          <w:tcPr>
            <w:tcW w:w="1525" w:type="dxa"/>
            <w:shd w:val="clear" w:color="auto" w:fill="auto"/>
          </w:tcPr>
          <w:p w14:paraId="2294F595" w14:textId="77777777" w:rsidR="00787E62" w:rsidRPr="002A7EBD" w:rsidRDefault="00787E62" w:rsidP="00CE62F0">
            <w:pPr>
              <w:pStyle w:val="Pa1"/>
              <w:spacing w:before="60" w:after="60"/>
              <w:rPr>
                <w:rFonts w:ascii="Arial" w:hAnsi="Arial" w:cs="Arial"/>
                <w:sz w:val="20"/>
                <w:szCs w:val="20"/>
              </w:rPr>
            </w:pPr>
            <w:r w:rsidRPr="002A7EBD">
              <w:rPr>
                <w:rFonts w:ascii="Arial" w:hAnsi="Arial" w:cs="Arial"/>
                <w:sz w:val="20"/>
                <w:szCs w:val="20"/>
              </w:rPr>
              <w:t>Community Groups</w:t>
            </w:r>
          </w:p>
        </w:tc>
        <w:tc>
          <w:tcPr>
            <w:tcW w:w="990" w:type="dxa"/>
            <w:shd w:val="clear" w:color="auto" w:fill="auto"/>
          </w:tcPr>
          <w:p w14:paraId="479E1E2F" w14:textId="77777777" w:rsidR="00787E62" w:rsidRPr="002A7EBD" w:rsidRDefault="00787E62" w:rsidP="00CE62F0">
            <w:pPr>
              <w:pStyle w:val="ColorfulList-Accent11"/>
              <w:spacing w:before="60" w:after="60"/>
              <w:ind w:left="162"/>
              <w:rPr>
                <w:rFonts w:ascii="Arial" w:hAnsi="Arial" w:cs="Arial"/>
                <w:sz w:val="20"/>
              </w:rPr>
            </w:pPr>
          </w:p>
        </w:tc>
        <w:tc>
          <w:tcPr>
            <w:tcW w:w="1080" w:type="dxa"/>
            <w:shd w:val="clear" w:color="auto" w:fill="auto"/>
          </w:tcPr>
          <w:p w14:paraId="17F8CEBD" w14:textId="77777777" w:rsidR="00787E62" w:rsidRPr="002A7EBD" w:rsidRDefault="00787E62" w:rsidP="00CE62F0">
            <w:pPr>
              <w:pStyle w:val="ColorfulList-Accent11"/>
              <w:spacing w:before="60" w:after="60"/>
              <w:ind w:left="162"/>
              <w:rPr>
                <w:rFonts w:ascii="Arial" w:hAnsi="Arial" w:cs="Arial"/>
                <w:sz w:val="20"/>
              </w:rPr>
            </w:pPr>
          </w:p>
        </w:tc>
        <w:tc>
          <w:tcPr>
            <w:tcW w:w="810" w:type="dxa"/>
          </w:tcPr>
          <w:p w14:paraId="3F1FDE16" w14:textId="77777777" w:rsidR="00787E62" w:rsidRPr="002A7EBD" w:rsidRDefault="00787E62" w:rsidP="00CE62F0">
            <w:pPr>
              <w:pStyle w:val="ColorfulList-Accent11"/>
              <w:spacing w:before="60" w:after="60"/>
              <w:ind w:left="0"/>
              <w:rPr>
                <w:rFonts w:ascii="Arial" w:hAnsi="Arial" w:cs="Arial"/>
                <w:sz w:val="20"/>
              </w:rPr>
            </w:pPr>
            <w:r w:rsidRPr="002A7EBD">
              <w:rPr>
                <w:rFonts w:ascii="Arial" w:hAnsi="Arial" w:cs="Arial"/>
                <w:sz w:val="20"/>
              </w:rPr>
              <w:t>X</w:t>
            </w:r>
          </w:p>
        </w:tc>
        <w:tc>
          <w:tcPr>
            <w:tcW w:w="1080" w:type="dxa"/>
          </w:tcPr>
          <w:p w14:paraId="4497B906" w14:textId="77777777" w:rsidR="00787E62" w:rsidRPr="002A7EBD" w:rsidRDefault="00787E62" w:rsidP="00CE62F0">
            <w:pPr>
              <w:pStyle w:val="ColorfulList-Accent11"/>
              <w:spacing w:before="60" w:after="60"/>
              <w:ind w:left="0"/>
              <w:rPr>
                <w:rFonts w:ascii="Arial" w:hAnsi="Arial" w:cs="Arial"/>
                <w:sz w:val="20"/>
              </w:rPr>
            </w:pPr>
            <w:r w:rsidRPr="002A7EBD">
              <w:rPr>
                <w:rFonts w:ascii="Arial" w:hAnsi="Arial" w:cs="Arial"/>
                <w:sz w:val="20"/>
              </w:rPr>
              <w:t>X</w:t>
            </w:r>
          </w:p>
        </w:tc>
        <w:tc>
          <w:tcPr>
            <w:tcW w:w="810" w:type="dxa"/>
          </w:tcPr>
          <w:p w14:paraId="0BA1FC84" w14:textId="77777777" w:rsidR="00787E62" w:rsidRPr="002A7EBD" w:rsidRDefault="00787E62" w:rsidP="00CE62F0">
            <w:pPr>
              <w:pStyle w:val="ColorfulList-Accent11"/>
              <w:spacing w:before="60" w:after="60"/>
              <w:ind w:left="0"/>
              <w:rPr>
                <w:rFonts w:ascii="Arial" w:hAnsi="Arial" w:cs="Arial"/>
                <w:sz w:val="20"/>
              </w:rPr>
            </w:pPr>
          </w:p>
        </w:tc>
        <w:tc>
          <w:tcPr>
            <w:tcW w:w="1170" w:type="dxa"/>
          </w:tcPr>
          <w:p w14:paraId="6061058E" w14:textId="77777777" w:rsidR="00787E62" w:rsidRPr="002A7EBD" w:rsidRDefault="00787E62" w:rsidP="00CE62F0">
            <w:pPr>
              <w:pStyle w:val="ColorfulList-Accent11"/>
              <w:spacing w:before="60" w:after="60"/>
              <w:ind w:left="0"/>
              <w:rPr>
                <w:rFonts w:ascii="Arial" w:hAnsi="Arial" w:cs="Arial"/>
                <w:sz w:val="20"/>
              </w:rPr>
            </w:pPr>
          </w:p>
        </w:tc>
        <w:tc>
          <w:tcPr>
            <w:tcW w:w="900" w:type="dxa"/>
          </w:tcPr>
          <w:p w14:paraId="051EFBDF" w14:textId="77777777" w:rsidR="00787E62" w:rsidRPr="002A7EBD" w:rsidRDefault="00787E62" w:rsidP="00CE62F0">
            <w:pPr>
              <w:pStyle w:val="ColorfulList-Accent11"/>
              <w:spacing w:before="60" w:after="60"/>
              <w:ind w:left="0"/>
              <w:rPr>
                <w:rFonts w:ascii="Arial" w:hAnsi="Arial" w:cs="Arial"/>
                <w:sz w:val="20"/>
              </w:rPr>
            </w:pPr>
          </w:p>
        </w:tc>
        <w:tc>
          <w:tcPr>
            <w:tcW w:w="900" w:type="dxa"/>
          </w:tcPr>
          <w:p w14:paraId="10B140FA" w14:textId="77777777" w:rsidR="00787E62" w:rsidRPr="002A7EBD" w:rsidRDefault="00787E62" w:rsidP="00CE62F0">
            <w:pPr>
              <w:pStyle w:val="ColorfulList-Accent11"/>
              <w:spacing w:before="60" w:after="60"/>
              <w:ind w:left="0"/>
              <w:rPr>
                <w:rFonts w:ascii="Arial" w:hAnsi="Arial" w:cs="Arial"/>
                <w:sz w:val="20"/>
              </w:rPr>
            </w:pPr>
            <w:r w:rsidRPr="002A7EBD">
              <w:rPr>
                <w:rFonts w:ascii="Arial" w:hAnsi="Arial" w:cs="Arial"/>
                <w:sz w:val="20"/>
              </w:rPr>
              <w:t>X</w:t>
            </w:r>
          </w:p>
        </w:tc>
      </w:tr>
      <w:tr w:rsidR="00787E62" w:rsidRPr="002A7EBD" w14:paraId="4B69CD4E" w14:textId="77777777" w:rsidTr="00CE62F0">
        <w:trPr>
          <w:cantSplit/>
          <w:trHeight w:val="620"/>
          <w:jc w:val="center"/>
        </w:trPr>
        <w:tc>
          <w:tcPr>
            <w:tcW w:w="1525" w:type="dxa"/>
            <w:shd w:val="clear" w:color="auto" w:fill="auto"/>
          </w:tcPr>
          <w:p w14:paraId="28939948" w14:textId="77777777" w:rsidR="00787E62" w:rsidRPr="002A7EBD" w:rsidRDefault="00787E62" w:rsidP="00CE62F0">
            <w:pPr>
              <w:pStyle w:val="Pa1"/>
              <w:spacing w:before="60" w:after="60"/>
              <w:rPr>
                <w:rFonts w:ascii="Arial" w:hAnsi="Arial" w:cs="Arial"/>
                <w:sz w:val="20"/>
                <w:szCs w:val="20"/>
              </w:rPr>
            </w:pPr>
            <w:r w:rsidRPr="002A7EBD">
              <w:rPr>
                <w:rFonts w:ascii="Arial" w:hAnsi="Arial" w:cs="Arial"/>
                <w:sz w:val="20"/>
                <w:szCs w:val="20"/>
              </w:rPr>
              <w:t>General Public</w:t>
            </w:r>
          </w:p>
        </w:tc>
        <w:tc>
          <w:tcPr>
            <w:tcW w:w="990" w:type="dxa"/>
            <w:shd w:val="clear" w:color="auto" w:fill="auto"/>
          </w:tcPr>
          <w:p w14:paraId="416C1554" w14:textId="77777777" w:rsidR="00787E62" w:rsidRPr="002A7EBD" w:rsidRDefault="00787E62" w:rsidP="00CE62F0">
            <w:pPr>
              <w:pStyle w:val="ColorfulList-Accent11"/>
              <w:spacing w:before="60" w:after="60"/>
              <w:ind w:left="162"/>
              <w:rPr>
                <w:rFonts w:ascii="Arial" w:hAnsi="Arial" w:cs="Arial"/>
                <w:sz w:val="20"/>
              </w:rPr>
            </w:pPr>
          </w:p>
        </w:tc>
        <w:tc>
          <w:tcPr>
            <w:tcW w:w="1080" w:type="dxa"/>
            <w:shd w:val="clear" w:color="auto" w:fill="auto"/>
          </w:tcPr>
          <w:p w14:paraId="6A7B1DDE" w14:textId="77777777" w:rsidR="00787E62" w:rsidRPr="002A7EBD" w:rsidRDefault="00787E62" w:rsidP="00CE62F0">
            <w:pPr>
              <w:pStyle w:val="ColorfulList-Accent11"/>
              <w:spacing w:before="60" w:after="60"/>
              <w:ind w:left="162"/>
              <w:rPr>
                <w:rFonts w:ascii="Arial" w:hAnsi="Arial" w:cs="Arial"/>
                <w:sz w:val="20"/>
              </w:rPr>
            </w:pPr>
          </w:p>
        </w:tc>
        <w:tc>
          <w:tcPr>
            <w:tcW w:w="810" w:type="dxa"/>
          </w:tcPr>
          <w:p w14:paraId="1035AC23" w14:textId="77777777" w:rsidR="00787E62" w:rsidRPr="002A7EBD" w:rsidRDefault="00787E62" w:rsidP="00CE62F0">
            <w:pPr>
              <w:pStyle w:val="ColorfulList-Accent11"/>
              <w:spacing w:before="60" w:after="60"/>
              <w:ind w:left="0"/>
              <w:rPr>
                <w:rFonts w:ascii="Arial" w:hAnsi="Arial" w:cs="Arial"/>
                <w:sz w:val="20"/>
              </w:rPr>
            </w:pPr>
            <w:r w:rsidRPr="002A7EBD">
              <w:rPr>
                <w:rFonts w:ascii="Arial" w:hAnsi="Arial" w:cs="Arial"/>
                <w:sz w:val="20"/>
              </w:rPr>
              <w:t>X</w:t>
            </w:r>
          </w:p>
        </w:tc>
        <w:tc>
          <w:tcPr>
            <w:tcW w:w="1080" w:type="dxa"/>
          </w:tcPr>
          <w:p w14:paraId="76197010" w14:textId="77777777" w:rsidR="00787E62" w:rsidRPr="002A7EBD" w:rsidRDefault="00787E62" w:rsidP="00CE62F0">
            <w:pPr>
              <w:pStyle w:val="ColorfulList-Accent11"/>
              <w:spacing w:before="60" w:after="60"/>
              <w:ind w:left="0"/>
              <w:rPr>
                <w:rFonts w:ascii="Arial" w:hAnsi="Arial" w:cs="Arial"/>
                <w:sz w:val="20"/>
              </w:rPr>
            </w:pPr>
            <w:r w:rsidRPr="002A7EBD">
              <w:rPr>
                <w:rFonts w:ascii="Arial" w:hAnsi="Arial" w:cs="Arial"/>
                <w:sz w:val="20"/>
              </w:rPr>
              <w:t>X</w:t>
            </w:r>
          </w:p>
        </w:tc>
        <w:tc>
          <w:tcPr>
            <w:tcW w:w="810" w:type="dxa"/>
          </w:tcPr>
          <w:p w14:paraId="48ECFC3D" w14:textId="77777777" w:rsidR="00787E62" w:rsidRPr="002A7EBD" w:rsidRDefault="00787E62" w:rsidP="00CE62F0">
            <w:pPr>
              <w:pStyle w:val="ColorfulList-Accent11"/>
              <w:spacing w:before="60" w:after="60"/>
              <w:ind w:left="0"/>
              <w:rPr>
                <w:rFonts w:ascii="Arial" w:hAnsi="Arial" w:cs="Arial"/>
                <w:sz w:val="20"/>
              </w:rPr>
            </w:pPr>
            <w:r w:rsidRPr="002A7EBD">
              <w:rPr>
                <w:rFonts w:ascii="Arial" w:hAnsi="Arial" w:cs="Arial"/>
                <w:sz w:val="20"/>
              </w:rPr>
              <w:t>X</w:t>
            </w:r>
          </w:p>
        </w:tc>
        <w:tc>
          <w:tcPr>
            <w:tcW w:w="1170" w:type="dxa"/>
          </w:tcPr>
          <w:p w14:paraId="469595B0" w14:textId="77777777" w:rsidR="00787E62" w:rsidRPr="002A7EBD" w:rsidRDefault="00787E62" w:rsidP="00CE62F0">
            <w:pPr>
              <w:pStyle w:val="ColorfulList-Accent11"/>
              <w:spacing w:before="60" w:after="60"/>
              <w:ind w:left="0"/>
              <w:rPr>
                <w:rFonts w:ascii="Arial" w:hAnsi="Arial" w:cs="Arial"/>
                <w:sz w:val="20"/>
              </w:rPr>
            </w:pPr>
          </w:p>
        </w:tc>
        <w:tc>
          <w:tcPr>
            <w:tcW w:w="900" w:type="dxa"/>
          </w:tcPr>
          <w:p w14:paraId="739C5F7F" w14:textId="77777777" w:rsidR="00787E62" w:rsidRPr="002A7EBD" w:rsidRDefault="00787E62" w:rsidP="00CE62F0">
            <w:pPr>
              <w:pStyle w:val="ColorfulList-Accent11"/>
              <w:spacing w:before="60" w:after="60"/>
              <w:ind w:left="0"/>
              <w:rPr>
                <w:rFonts w:ascii="Arial" w:hAnsi="Arial" w:cs="Arial"/>
                <w:sz w:val="20"/>
              </w:rPr>
            </w:pPr>
            <w:r w:rsidRPr="002A7EBD">
              <w:rPr>
                <w:rFonts w:ascii="Arial" w:hAnsi="Arial" w:cs="Arial"/>
                <w:sz w:val="20"/>
              </w:rPr>
              <w:t>X</w:t>
            </w:r>
          </w:p>
        </w:tc>
        <w:tc>
          <w:tcPr>
            <w:tcW w:w="900" w:type="dxa"/>
          </w:tcPr>
          <w:p w14:paraId="51086DD1" w14:textId="77777777" w:rsidR="00787E62" w:rsidRPr="002A7EBD" w:rsidRDefault="00787E62" w:rsidP="00CE62F0">
            <w:pPr>
              <w:pStyle w:val="ColorfulList-Accent11"/>
              <w:spacing w:before="60" w:after="60"/>
              <w:ind w:left="0"/>
              <w:rPr>
                <w:rFonts w:ascii="Arial" w:hAnsi="Arial" w:cs="Arial"/>
                <w:sz w:val="20"/>
              </w:rPr>
            </w:pPr>
            <w:r w:rsidRPr="002A7EBD">
              <w:rPr>
                <w:rFonts w:ascii="Arial" w:hAnsi="Arial" w:cs="Arial"/>
                <w:sz w:val="20"/>
              </w:rPr>
              <w:t>X</w:t>
            </w:r>
          </w:p>
        </w:tc>
      </w:tr>
      <w:tr w:rsidR="00787E62" w:rsidRPr="002A7EBD" w14:paraId="1608ADEE" w14:textId="77777777" w:rsidTr="00CE62F0">
        <w:trPr>
          <w:cantSplit/>
          <w:trHeight w:val="530"/>
          <w:jc w:val="center"/>
        </w:trPr>
        <w:tc>
          <w:tcPr>
            <w:tcW w:w="1525" w:type="dxa"/>
            <w:shd w:val="clear" w:color="auto" w:fill="auto"/>
          </w:tcPr>
          <w:p w14:paraId="34F61622" w14:textId="77777777" w:rsidR="00787E62" w:rsidRPr="002A7EBD" w:rsidRDefault="00787E62" w:rsidP="00CE62F0">
            <w:pPr>
              <w:pStyle w:val="Pa1"/>
              <w:spacing w:before="60" w:after="60"/>
              <w:rPr>
                <w:rFonts w:ascii="Arial" w:hAnsi="Arial" w:cs="Arial"/>
                <w:sz w:val="20"/>
                <w:szCs w:val="20"/>
              </w:rPr>
            </w:pPr>
            <w:r w:rsidRPr="002A7EBD">
              <w:rPr>
                <w:rFonts w:ascii="Arial" w:hAnsi="Arial" w:cs="Arial"/>
                <w:sz w:val="20"/>
                <w:szCs w:val="20"/>
              </w:rPr>
              <w:t>Organizations</w:t>
            </w:r>
          </w:p>
        </w:tc>
        <w:tc>
          <w:tcPr>
            <w:tcW w:w="990" w:type="dxa"/>
            <w:shd w:val="clear" w:color="auto" w:fill="auto"/>
          </w:tcPr>
          <w:p w14:paraId="5FBBE64C" w14:textId="77777777" w:rsidR="00787E62" w:rsidRPr="002A7EBD" w:rsidRDefault="00787E62" w:rsidP="00CE62F0">
            <w:pPr>
              <w:pStyle w:val="ColorfulList-Accent11"/>
              <w:spacing w:before="60" w:after="60"/>
              <w:ind w:left="162"/>
              <w:rPr>
                <w:rFonts w:ascii="Arial" w:hAnsi="Arial" w:cs="Arial"/>
                <w:sz w:val="20"/>
              </w:rPr>
            </w:pPr>
          </w:p>
        </w:tc>
        <w:tc>
          <w:tcPr>
            <w:tcW w:w="1080" w:type="dxa"/>
            <w:shd w:val="clear" w:color="auto" w:fill="auto"/>
          </w:tcPr>
          <w:p w14:paraId="467EEA8B" w14:textId="77777777" w:rsidR="00787E62" w:rsidRPr="002A7EBD" w:rsidRDefault="00787E62" w:rsidP="00CE62F0">
            <w:pPr>
              <w:pStyle w:val="ColorfulList-Accent11"/>
              <w:spacing w:before="60" w:after="60"/>
              <w:ind w:left="162"/>
              <w:rPr>
                <w:rFonts w:ascii="Arial" w:hAnsi="Arial" w:cs="Arial"/>
                <w:sz w:val="20"/>
              </w:rPr>
            </w:pPr>
          </w:p>
        </w:tc>
        <w:tc>
          <w:tcPr>
            <w:tcW w:w="810" w:type="dxa"/>
          </w:tcPr>
          <w:p w14:paraId="0DF8B6C8" w14:textId="77777777" w:rsidR="00787E62" w:rsidRPr="002A7EBD" w:rsidRDefault="00787E62" w:rsidP="00CE62F0">
            <w:pPr>
              <w:pStyle w:val="ColorfulList-Accent11"/>
              <w:spacing w:before="60" w:after="60"/>
              <w:ind w:left="0"/>
              <w:rPr>
                <w:rFonts w:ascii="Arial" w:hAnsi="Arial" w:cs="Arial"/>
                <w:sz w:val="20"/>
              </w:rPr>
            </w:pPr>
            <w:r w:rsidRPr="002A7EBD">
              <w:rPr>
                <w:rFonts w:ascii="Arial" w:hAnsi="Arial" w:cs="Arial"/>
                <w:sz w:val="20"/>
              </w:rPr>
              <w:t>X</w:t>
            </w:r>
          </w:p>
        </w:tc>
        <w:tc>
          <w:tcPr>
            <w:tcW w:w="1080" w:type="dxa"/>
          </w:tcPr>
          <w:p w14:paraId="1988D9CB" w14:textId="77777777" w:rsidR="00787E62" w:rsidRPr="002A7EBD" w:rsidRDefault="00787E62" w:rsidP="00CE62F0">
            <w:pPr>
              <w:pStyle w:val="ColorfulList-Accent11"/>
              <w:spacing w:before="60" w:after="60"/>
              <w:ind w:left="0"/>
              <w:rPr>
                <w:rFonts w:ascii="Arial" w:hAnsi="Arial" w:cs="Arial"/>
                <w:sz w:val="20"/>
              </w:rPr>
            </w:pPr>
          </w:p>
        </w:tc>
        <w:tc>
          <w:tcPr>
            <w:tcW w:w="810" w:type="dxa"/>
          </w:tcPr>
          <w:p w14:paraId="321810FF" w14:textId="77777777" w:rsidR="00787E62" w:rsidRPr="002A7EBD" w:rsidRDefault="00787E62" w:rsidP="00CE62F0">
            <w:pPr>
              <w:pStyle w:val="ColorfulList-Accent11"/>
              <w:spacing w:before="60" w:after="60"/>
              <w:ind w:left="0"/>
              <w:rPr>
                <w:rFonts w:ascii="Arial" w:hAnsi="Arial" w:cs="Arial"/>
                <w:sz w:val="20"/>
              </w:rPr>
            </w:pPr>
            <w:r w:rsidRPr="002A7EBD">
              <w:rPr>
                <w:rFonts w:ascii="Arial" w:hAnsi="Arial" w:cs="Arial"/>
                <w:sz w:val="20"/>
              </w:rPr>
              <w:t>X</w:t>
            </w:r>
          </w:p>
        </w:tc>
        <w:tc>
          <w:tcPr>
            <w:tcW w:w="1170" w:type="dxa"/>
          </w:tcPr>
          <w:p w14:paraId="6050CEB7" w14:textId="77777777" w:rsidR="00787E62" w:rsidRPr="002A7EBD" w:rsidRDefault="00787E62" w:rsidP="00CE62F0">
            <w:pPr>
              <w:pStyle w:val="ColorfulList-Accent11"/>
              <w:spacing w:before="60" w:after="60"/>
              <w:ind w:left="0"/>
              <w:rPr>
                <w:rFonts w:ascii="Arial" w:hAnsi="Arial" w:cs="Arial"/>
                <w:sz w:val="20"/>
              </w:rPr>
            </w:pPr>
          </w:p>
        </w:tc>
        <w:tc>
          <w:tcPr>
            <w:tcW w:w="900" w:type="dxa"/>
          </w:tcPr>
          <w:p w14:paraId="171738A5" w14:textId="77777777" w:rsidR="00787E62" w:rsidRPr="002A7EBD" w:rsidRDefault="00787E62" w:rsidP="00CE62F0">
            <w:pPr>
              <w:pStyle w:val="ColorfulList-Accent11"/>
              <w:spacing w:before="60" w:after="60"/>
              <w:ind w:left="0"/>
              <w:rPr>
                <w:rFonts w:ascii="Arial" w:hAnsi="Arial" w:cs="Arial"/>
                <w:sz w:val="20"/>
              </w:rPr>
            </w:pPr>
          </w:p>
        </w:tc>
        <w:tc>
          <w:tcPr>
            <w:tcW w:w="900" w:type="dxa"/>
          </w:tcPr>
          <w:p w14:paraId="70E4D693" w14:textId="77777777" w:rsidR="00787E62" w:rsidRPr="002A7EBD" w:rsidRDefault="00787E62" w:rsidP="00CE62F0">
            <w:pPr>
              <w:pStyle w:val="ColorfulList-Accent11"/>
              <w:spacing w:before="60" w:after="60"/>
              <w:ind w:left="0"/>
              <w:rPr>
                <w:rFonts w:ascii="Arial" w:hAnsi="Arial" w:cs="Arial"/>
                <w:sz w:val="20"/>
              </w:rPr>
            </w:pPr>
          </w:p>
        </w:tc>
      </w:tr>
      <w:tr w:rsidR="00787E62" w:rsidRPr="002A7EBD" w14:paraId="1125639E" w14:textId="77777777" w:rsidTr="00CE62F0">
        <w:trPr>
          <w:cantSplit/>
          <w:trHeight w:val="530"/>
          <w:jc w:val="center"/>
        </w:trPr>
        <w:tc>
          <w:tcPr>
            <w:tcW w:w="1525" w:type="dxa"/>
            <w:shd w:val="clear" w:color="auto" w:fill="auto"/>
          </w:tcPr>
          <w:p w14:paraId="660545EC" w14:textId="77777777" w:rsidR="00787E62" w:rsidRPr="002A7EBD" w:rsidRDefault="00787E62" w:rsidP="00CE62F0">
            <w:pPr>
              <w:pStyle w:val="Pa1"/>
              <w:spacing w:before="60" w:after="60"/>
              <w:rPr>
                <w:rFonts w:ascii="Arial" w:hAnsi="Arial" w:cs="Arial"/>
                <w:sz w:val="20"/>
                <w:szCs w:val="20"/>
              </w:rPr>
            </w:pPr>
            <w:r w:rsidRPr="002A7EBD">
              <w:rPr>
                <w:rFonts w:ascii="Arial" w:hAnsi="Arial" w:cs="Arial"/>
                <w:sz w:val="20"/>
                <w:szCs w:val="20"/>
              </w:rPr>
              <w:t>Media</w:t>
            </w:r>
          </w:p>
        </w:tc>
        <w:tc>
          <w:tcPr>
            <w:tcW w:w="990" w:type="dxa"/>
            <w:shd w:val="clear" w:color="auto" w:fill="auto"/>
          </w:tcPr>
          <w:p w14:paraId="73584CFE" w14:textId="77777777" w:rsidR="00787E62" w:rsidRPr="002A7EBD" w:rsidRDefault="00787E62" w:rsidP="00CE62F0">
            <w:pPr>
              <w:pStyle w:val="ColorfulList-Accent11"/>
              <w:spacing w:before="60" w:after="60"/>
              <w:ind w:left="162"/>
              <w:rPr>
                <w:rFonts w:ascii="Arial" w:hAnsi="Arial" w:cs="Arial"/>
                <w:sz w:val="20"/>
              </w:rPr>
            </w:pPr>
          </w:p>
        </w:tc>
        <w:tc>
          <w:tcPr>
            <w:tcW w:w="1080" w:type="dxa"/>
            <w:shd w:val="clear" w:color="auto" w:fill="auto"/>
          </w:tcPr>
          <w:p w14:paraId="1D8E9972" w14:textId="77777777" w:rsidR="00787E62" w:rsidRPr="002A7EBD" w:rsidRDefault="00787E62" w:rsidP="00CE62F0">
            <w:pPr>
              <w:pStyle w:val="ColorfulList-Accent11"/>
              <w:spacing w:before="60" w:after="60"/>
              <w:ind w:left="162"/>
              <w:rPr>
                <w:rFonts w:ascii="Arial" w:hAnsi="Arial" w:cs="Arial"/>
                <w:sz w:val="20"/>
              </w:rPr>
            </w:pPr>
          </w:p>
        </w:tc>
        <w:tc>
          <w:tcPr>
            <w:tcW w:w="810" w:type="dxa"/>
          </w:tcPr>
          <w:p w14:paraId="02A176EB" w14:textId="77777777" w:rsidR="00787E62" w:rsidRPr="002A7EBD" w:rsidRDefault="00787E62" w:rsidP="00CE62F0">
            <w:pPr>
              <w:pStyle w:val="ColorfulList-Accent11"/>
              <w:spacing w:before="60" w:after="60"/>
              <w:ind w:left="0"/>
              <w:rPr>
                <w:rFonts w:ascii="Arial" w:hAnsi="Arial" w:cs="Arial"/>
                <w:sz w:val="20"/>
              </w:rPr>
            </w:pPr>
            <w:r w:rsidRPr="002A7EBD">
              <w:rPr>
                <w:rFonts w:ascii="Arial" w:hAnsi="Arial" w:cs="Arial"/>
                <w:sz w:val="20"/>
              </w:rPr>
              <w:t>X</w:t>
            </w:r>
          </w:p>
        </w:tc>
        <w:tc>
          <w:tcPr>
            <w:tcW w:w="1080" w:type="dxa"/>
          </w:tcPr>
          <w:p w14:paraId="075BDA4F" w14:textId="77777777" w:rsidR="00787E62" w:rsidRPr="002A7EBD" w:rsidRDefault="00787E62" w:rsidP="00CE62F0">
            <w:pPr>
              <w:pStyle w:val="ColorfulList-Accent11"/>
              <w:spacing w:before="60" w:after="60"/>
              <w:ind w:left="0"/>
              <w:rPr>
                <w:rFonts w:ascii="Arial" w:hAnsi="Arial" w:cs="Arial"/>
                <w:sz w:val="20"/>
              </w:rPr>
            </w:pPr>
          </w:p>
        </w:tc>
        <w:tc>
          <w:tcPr>
            <w:tcW w:w="810" w:type="dxa"/>
          </w:tcPr>
          <w:p w14:paraId="69D2C05F" w14:textId="77777777" w:rsidR="00787E62" w:rsidRPr="002A7EBD" w:rsidRDefault="00787E62" w:rsidP="00CE62F0">
            <w:pPr>
              <w:pStyle w:val="ColorfulList-Accent11"/>
              <w:spacing w:before="60" w:after="60"/>
              <w:ind w:left="0"/>
              <w:rPr>
                <w:rFonts w:ascii="Arial" w:hAnsi="Arial" w:cs="Arial"/>
                <w:sz w:val="20"/>
              </w:rPr>
            </w:pPr>
          </w:p>
        </w:tc>
        <w:tc>
          <w:tcPr>
            <w:tcW w:w="1170" w:type="dxa"/>
          </w:tcPr>
          <w:p w14:paraId="552AEBC5" w14:textId="77777777" w:rsidR="00787E62" w:rsidRPr="002A7EBD" w:rsidRDefault="00787E62" w:rsidP="00CE62F0">
            <w:pPr>
              <w:pStyle w:val="ColorfulList-Accent11"/>
              <w:spacing w:before="60" w:after="60"/>
              <w:ind w:left="0"/>
              <w:rPr>
                <w:rFonts w:ascii="Arial" w:hAnsi="Arial" w:cs="Arial"/>
                <w:sz w:val="20"/>
              </w:rPr>
            </w:pPr>
            <w:r w:rsidRPr="002A7EBD">
              <w:rPr>
                <w:rFonts w:ascii="Arial" w:hAnsi="Arial" w:cs="Arial"/>
                <w:sz w:val="20"/>
              </w:rPr>
              <w:t>X</w:t>
            </w:r>
          </w:p>
        </w:tc>
        <w:tc>
          <w:tcPr>
            <w:tcW w:w="900" w:type="dxa"/>
          </w:tcPr>
          <w:p w14:paraId="6AA3CB5E" w14:textId="77777777" w:rsidR="00787E62" w:rsidRPr="002A7EBD" w:rsidRDefault="00787E62" w:rsidP="00CE62F0">
            <w:pPr>
              <w:pStyle w:val="ColorfulList-Accent11"/>
              <w:spacing w:before="60" w:after="60"/>
              <w:ind w:left="0"/>
              <w:rPr>
                <w:rFonts w:ascii="Arial" w:hAnsi="Arial" w:cs="Arial"/>
                <w:sz w:val="20"/>
              </w:rPr>
            </w:pPr>
            <w:r w:rsidRPr="002A7EBD">
              <w:rPr>
                <w:rFonts w:ascii="Arial" w:hAnsi="Arial" w:cs="Arial"/>
                <w:sz w:val="20"/>
              </w:rPr>
              <w:t>X</w:t>
            </w:r>
          </w:p>
        </w:tc>
        <w:tc>
          <w:tcPr>
            <w:tcW w:w="900" w:type="dxa"/>
          </w:tcPr>
          <w:p w14:paraId="28BDB715" w14:textId="77777777" w:rsidR="00787E62" w:rsidRPr="002A7EBD" w:rsidRDefault="00787E62" w:rsidP="00CE62F0">
            <w:pPr>
              <w:pStyle w:val="ColorfulList-Accent11"/>
              <w:spacing w:before="60" w:after="60"/>
              <w:ind w:left="0"/>
              <w:rPr>
                <w:rFonts w:ascii="Arial" w:hAnsi="Arial" w:cs="Arial"/>
                <w:sz w:val="20"/>
              </w:rPr>
            </w:pPr>
            <w:r w:rsidRPr="002A7EBD">
              <w:rPr>
                <w:rFonts w:ascii="Arial" w:hAnsi="Arial" w:cs="Arial"/>
                <w:sz w:val="20"/>
              </w:rPr>
              <w:t>X</w:t>
            </w:r>
          </w:p>
        </w:tc>
      </w:tr>
    </w:tbl>
    <w:p w14:paraId="626B66B5" w14:textId="77777777" w:rsidR="00787E62" w:rsidRPr="002A7EBD" w:rsidRDefault="00787E62" w:rsidP="00CB00FD">
      <w:pPr>
        <w:spacing w:after="0"/>
        <w:rPr>
          <w:rFonts w:cs="Arial"/>
        </w:rPr>
      </w:pPr>
    </w:p>
    <w:p w14:paraId="4D502471" w14:textId="77777777" w:rsidR="00F929F2" w:rsidRPr="002A7EBD" w:rsidRDefault="00F929F2" w:rsidP="002A7EBD">
      <w:pPr>
        <w:spacing w:after="0"/>
        <w:rPr>
          <w:rFonts w:cs="Arial"/>
          <w:b/>
          <w:sz w:val="24"/>
          <w:szCs w:val="28"/>
          <w:u w:val="single"/>
        </w:rPr>
      </w:pPr>
      <w:r w:rsidRPr="002A7EBD">
        <w:rPr>
          <w:rFonts w:cs="Arial"/>
          <w:b/>
          <w:sz w:val="24"/>
          <w:szCs w:val="28"/>
          <w:u w:val="single"/>
        </w:rPr>
        <w:t>Factors that Influence Whether Results Will be Used</w:t>
      </w:r>
    </w:p>
    <w:p w14:paraId="1692D21A" w14:textId="77777777" w:rsidR="00F929F2" w:rsidRPr="002A7EBD" w:rsidRDefault="00F929F2" w:rsidP="002A7EBD">
      <w:pPr>
        <w:spacing w:after="0"/>
        <w:rPr>
          <w:rFonts w:cs="Arial"/>
          <w:b/>
          <w:u w:val="single"/>
        </w:rPr>
      </w:pPr>
    </w:p>
    <w:p w14:paraId="1992FB20" w14:textId="77777777" w:rsidR="00F929F2" w:rsidRPr="002A7EBD" w:rsidRDefault="00F929F2" w:rsidP="002A7EBD">
      <w:pPr>
        <w:spacing w:after="0"/>
        <w:rPr>
          <w:rFonts w:cs="Arial"/>
        </w:rPr>
      </w:pPr>
      <w:r w:rsidRPr="002A7EBD">
        <w:rPr>
          <w:rFonts w:cs="Arial"/>
        </w:rPr>
        <w:t>Whether, and how, your evaluation results get used depends largely on the following:</w:t>
      </w:r>
    </w:p>
    <w:p w14:paraId="36B8BFA3" w14:textId="4AF185AC" w:rsidR="00F929F2" w:rsidRDefault="00F929F2" w:rsidP="008949AC">
      <w:pPr>
        <w:numPr>
          <w:ilvl w:val="1"/>
          <w:numId w:val="18"/>
        </w:numPr>
        <w:spacing w:after="0"/>
        <w:ind w:left="720"/>
        <w:contextualSpacing/>
        <w:rPr>
          <w:rFonts w:cs="Arial"/>
        </w:rPr>
      </w:pPr>
      <w:r w:rsidRPr="002A7EBD">
        <w:rPr>
          <w:rFonts w:cs="Arial"/>
          <w:b/>
        </w:rPr>
        <w:t>How findings are reported</w:t>
      </w:r>
      <w:r w:rsidRPr="002A7EBD">
        <w:rPr>
          <w:rFonts w:cs="Arial"/>
        </w:rPr>
        <w:t>, including layout, readability, and user-friendliness; these all make a difference. Timing is also critical. If a report is needed for a legislative session, but isn’t ready in time, then the chances of the data being used drop dramatically.</w:t>
      </w:r>
    </w:p>
    <w:p w14:paraId="689C8EDA" w14:textId="25FA495C" w:rsidR="00F929F2" w:rsidRPr="00C93355" w:rsidRDefault="00F929F2" w:rsidP="008949AC">
      <w:pPr>
        <w:pStyle w:val="ColorfulList-Accent11"/>
        <w:numPr>
          <w:ilvl w:val="1"/>
          <w:numId w:val="18"/>
        </w:numPr>
        <w:spacing w:line="276" w:lineRule="auto"/>
        <w:ind w:left="720"/>
        <w:rPr>
          <w:rFonts w:ascii="Arial" w:hAnsi="Arial" w:cs="Arial"/>
          <w:sz w:val="22"/>
          <w:szCs w:val="22"/>
        </w:rPr>
      </w:pPr>
      <w:r w:rsidRPr="00C93355">
        <w:rPr>
          <w:rFonts w:ascii="Arial" w:hAnsi="Arial" w:cs="Arial"/>
          <w:b/>
          <w:sz w:val="22"/>
          <w:szCs w:val="22"/>
        </w:rPr>
        <w:t>The quality</w:t>
      </w:r>
      <w:r w:rsidRPr="00C93355">
        <w:rPr>
          <w:rFonts w:ascii="Arial" w:hAnsi="Arial" w:cs="Arial"/>
          <w:b/>
          <w:i/>
          <w:sz w:val="22"/>
          <w:szCs w:val="22"/>
        </w:rPr>
        <w:t xml:space="preserve"> </w:t>
      </w:r>
      <w:r w:rsidRPr="00C93355">
        <w:rPr>
          <w:rFonts w:ascii="Arial" w:hAnsi="Arial" w:cs="Arial"/>
          <w:b/>
          <w:sz w:val="22"/>
          <w:szCs w:val="22"/>
        </w:rPr>
        <w:t>of the evaluation and relevance of the findings</w:t>
      </w:r>
      <w:r w:rsidRPr="00C93355">
        <w:rPr>
          <w:rFonts w:ascii="Arial" w:hAnsi="Arial" w:cs="Arial"/>
          <w:sz w:val="22"/>
          <w:szCs w:val="22"/>
        </w:rPr>
        <w:t xml:space="preserve">. For example, if the evaluation design is logically linked to the purpose and outcomes of the project, the findings are far more likely to be </w:t>
      </w:r>
      <w:r w:rsidR="00C93355" w:rsidRPr="00C93355">
        <w:rPr>
          <w:rFonts w:ascii="Arial" w:hAnsi="Arial" w:cs="Arial"/>
          <w:sz w:val="22"/>
          <w:szCs w:val="22"/>
        </w:rPr>
        <w:t>used</w:t>
      </w:r>
      <w:r w:rsidRPr="00C93355">
        <w:rPr>
          <w:rFonts w:ascii="Arial" w:hAnsi="Arial" w:cs="Arial"/>
          <w:sz w:val="22"/>
          <w:szCs w:val="22"/>
        </w:rPr>
        <w:t>.</w:t>
      </w:r>
    </w:p>
    <w:p w14:paraId="6AFC418E" w14:textId="77777777" w:rsidR="00F929F2" w:rsidRPr="00C93355" w:rsidRDefault="00F929F2" w:rsidP="008949AC">
      <w:pPr>
        <w:pStyle w:val="ColorfulList-Accent11"/>
        <w:numPr>
          <w:ilvl w:val="1"/>
          <w:numId w:val="18"/>
        </w:numPr>
        <w:spacing w:line="276" w:lineRule="auto"/>
        <w:ind w:left="720"/>
        <w:rPr>
          <w:rFonts w:ascii="Arial" w:hAnsi="Arial" w:cs="Arial"/>
          <w:sz w:val="22"/>
          <w:szCs w:val="22"/>
        </w:rPr>
      </w:pPr>
      <w:r w:rsidRPr="00C93355">
        <w:rPr>
          <w:rFonts w:ascii="Arial" w:hAnsi="Arial" w:cs="Arial"/>
          <w:b/>
          <w:sz w:val="22"/>
          <w:szCs w:val="22"/>
        </w:rPr>
        <w:t>Political context or climate.</w:t>
      </w:r>
      <w:r w:rsidRPr="00C93355">
        <w:rPr>
          <w:rFonts w:ascii="Arial" w:hAnsi="Arial" w:cs="Arial"/>
          <w:sz w:val="22"/>
          <w:szCs w:val="22"/>
        </w:rPr>
        <w:t xml:space="preserve"> Some evaluation results will get used because of political support, and others will get squashed because of political pressure.</w:t>
      </w:r>
    </w:p>
    <w:p w14:paraId="43556342" w14:textId="77777777" w:rsidR="00F929F2" w:rsidRPr="00C93355" w:rsidRDefault="00F929F2" w:rsidP="008949AC">
      <w:pPr>
        <w:pStyle w:val="ColorfulList-Accent11"/>
        <w:numPr>
          <w:ilvl w:val="1"/>
          <w:numId w:val="18"/>
        </w:numPr>
        <w:spacing w:line="276" w:lineRule="auto"/>
        <w:ind w:left="720"/>
        <w:rPr>
          <w:rFonts w:ascii="Arial" w:hAnsi="Arial" w:cs="Arial"/>
          <w:sz w:val="22"/>
          <w:szCs w:val="22"/>
        </w:rPr>
      </w:pPr>
      <w:r w:rsidRPr="00C93355">
        <w:rPr>
          <w:rFonts w:ascii="Arial" w:hAnsi="Arial" w:cs="Arial"/>
          <w:sz w:val="22"/>
          <w:szCs w:val="22"/>
        </w:rPr>
        <w:t xml:space="preserve">Other </w:t>
      </w:r>
      <w:r w:rsidRPr="00C93355">
        <w:rPr>
          <w:rFonts w:ascii="Arial" w:hAnsi="Arial" w:cs="Arial"/>
          <w:b/>
          <w:sz w:val="22"/>
          <w:szCs w:val="22"/>
        </w:rPr>
        <w:t>factors, such as</w:t>
      </w:r>
      <w:r w:rsidRPr="00C93355">
        <w:rPr>
          <w:rFonts w:ascii="Arial" w:hAnsi="Arial" w:cs="Arial"/>
          <w:sz w:val="22"/>
          <w:szCs w:val="22"/>
        </w:rPr>
        <w:t xml:space="preserve"> </w:t>
      </w:r>
      <w:r w:rsidRPr="00C93355">
        <w:rPr>
          <w:rFonts w:ascii="Arial" w:hAnsi="Arial" w:cs="Arial"/>
          <w:b/>
          <w:sz w:val="22"/>
          <w:szCs w:val="22"/>
        </w:rPr>
        <w:t>the size of your organization or program</w:t>
      </w:r>
      <w:r w:rsidRPr="00C93355">
        <w:rPr>
          <w:rFonts w:ascii="Arial" w:hAnsi="Arial" w:cs="Arial"/>
          <w:sz w:val="22"/>
          <w:szCs w:val="22"/>
        </w:rPr>
        <w:t xml:space="preserve">. For example, sometimes larger programs or targeted programs get more press. </w:t>
      </w:r>
    </w:p>
    <w:p w14:paraId="166AF570" w14:textId="77777777" w:rsidR="00DE6473" w:rsidRPr="00C93355" w:rsidRDefault="00F929F2" w:rsidP="008949AC">
      <w:pPr>
        <w:pStyle w:val="ColorfulList-Accent11"/>
        <w:numPr>
          <w:ilvl w:val="1"/>
          <w:numId w:val="18"/>
        </w:numPr>
        <w:spacing w:line="276" w:lineRule="auto"/>
        <w:ind w:left="720"/>
        <w:rPr>
          <w:rFonts w:ascii="Arial" w:hAnsi="Arial" w:cs="Arial"/>
          <w:sz w:val="22"/>
          <w:szCs w:val="22"/>
        </w:rPr>
      </w:pPr>
      <w:r w:rsidRPr="00C93355">
        <w:rPr>
          <w:rFonts w:ascii="Arial" w:hAnsi="Arial" w:cs="Arial"/>
          <w:b/>
          <w:sz w:val="22"/>
          <w:szCs w:val="22"/>
        </w:rPr>
        <w:t>Competing information.</w:t>
      </w:r>
      <w:r w:rsidRPr="00C93355">
        <w:rPr>
          <w:rFonts w:ascii="Arial" w:hAnsi="Arial" w:cs="Arial"/>
          <w:sz w:val="22"/>
          <w:szCs w:val="22"/>
        </w:rPr>
        <w:t xml:space="preserve"> For example, are there results from similar programs that confirm or deny your results? Are there other topics competing for attention?</w:t>
      </w:r>
      <w:r w:rsidR="001D7A14" w:rsidRPr="00C93355">
        <w:rPr>
          <w:rFonts w:ascii="Arial" w:eastAsia="MS Mincho" w:hAnsi="Arial" w:cs="Arial"/>
          <w:color w:val="000000"/>
          <w:kern w:val="24"/>
          <w:sz w:val="22"/>
          <w:szCs w:val="22"/>
        </w:rPr>
        <w:br/>
      </w:r>
    </w:p>
    <w:p w14:paraId="20568FAC" w14:textId="77777777" w:rsidR="00DE6473" w:rsidRPr="002A7EBD" w:rsidRDefault="00DE6473">
      <w:pPr>
        <w:spacing w:after="0" w:line="240" w:lineRule="auto"/>
        <w:rPr>
          <w:rFonts w:cs="Arial"/>
          <w:b/>
          <w:bCs/>
          <w:caps/>
          <w:color w:val="50738C"/>
          <w:sz w:val="24"/>
          <w:szCs w:val="24"/>
        </w:rPr>
      </w:pPr>
      <w:r w:rsidRPr="002A7EBD">
        <w:rPr>
          <w:rFonts w:cs="Arial"/>
          <w:b/>
          <w:bCs/>
          <w:caps/>
          <w:color w:val="50738C"/>
          <w:sz w:val="24"/>
          <w:szCs w:val="24"/>
        </w:rPr>
        <w:br w:type="page"/>
      </w:r>
    </w:p>
    <w:p w14:paraId="33D285FD" w14:textId="2895A670" w:rsidR="00DE6473" w:rsidRPr="00DE6473" w:rsidRDefault="00F929F2" w:rsidP="00DE6473">
      <w:pPr>
        <w:pBdr>
          <w:bottom w:val="single" w:sz="2" w:space="1" w:color="595959"/>
        </w:pBdr>
        <w:spacing w:before="360" w:line="252" w:lineRule="auto"/>
        <w:rPr>
          <w:b/>
          <w:bCs/>
          <w:caps/>
          <w:color w:val="50738C"/>
          <w:sz w:val="24"/>
          <w:szCs w:val="24"/>
        </w:rPr>
      </w:pPr>
      <w:r>
        <w:rPr>
          <w:b/>
          <w:bCs/>
          <w:caps/>
          <w:color w:val="50738C"/>
          <w:sz w:val="24"/>
          <w:szCs w:val="24"/>
        </w:rPr>
        <w:lastRenderedPageBreak/>
        <w:t>iNFORMATION SHEET 4.</w:t>
      </w:r>
      <w:r w:rsidR="004E2948">
        <w:rPr>
          <w:b/>
          <w:bCs/>
          <w:caps/>
          <w:color w:val="50738C"/>
          <w:sz w:val="24"/>
          <w:szCs w:val="24"/>
        </w:rPr>
        <w:t>11</w:t>
      </w:r>
      <w:r w:rsidR="00F80434">
        <w:rPr>
          <w:b/>
          <w:bCs/>
          <w:caps/>
          <w:color w:val="50738C"/>
          <w:sz w:val="24"/>
          <w:szCs w:val="24"/>
        </w:rPr>
        <w:t xml:space="preserve"> – </w:t>
      </w:r>
      <w:r>
        <w:rPr>
          <w:b/>
          <w:bCs/>
          <w:caps/>
          <w:color w:val="50738C"/>
          <w:sz w:val="24"/>
          <w:szCs w:val="24"/>
        </w:rPr>
        <w:t>KEYS TO SUSTAINABILITY</w:t>
      </w:r>
      <w:r w:rsidR="00F80434">
        <w:rPr>
          <w:b/>
          <w:bCs/>
          <w:caps/>
          <w:color w:val="50738C"/>
          <w:sz w:val="24"/>
          <w:szCs w:val="24"/>
        </w:rPr>
        <w:t xml:space="preserve"> </w:t>
      </w:r>
    </w:p>
    <w:p w14:paraId="2E6AFFD8" w14:textId="77777777" w:rsidR="00F929F2" w:rsidRPr="002A7EBD" w:rsidRDefault="00F929F2" w:rsidP="002A7EBD">
      <w:pPr>
        <w:spacing w:after="0"/>
        <w:rPr>
          <w:rFonts w:cs="Arial"/>
          <w:b/>
          <w:sz w:val="24"/>
        </w:rPr>
      </w:pPr>
      <w:r w:rsidRPr="002A7EBD">
        <w:rPr>
          <w:rFonts w:cs="Arial"/>
          <w:b/>
          <w:sz w:val="24"/>
        </w:rPr>
        <w:t xml:space="preserve">Keys to Sustainability </w:t>
      </w:r>
    </w:p>
    <w:p w14:paraId="62BC3021" w14:textId="79C47AF6" w:rsidR="00F929F2" w:rsidRDefault="00F929F2" w:rsidP="002A7EBD">
      <w:pPr>
        <w:spacing w:after="0"/>
        <w:rPr>
          <w:rFonts w:cs="Arial"/>
        </w:rPr>
      </w:pPr>
      <w:r w:rsidRPr="00E901F1">
        <w:rPr>
          <w:rFonts w:cs="Arial"/>
          <w:bCs/>
          <w:iCs/>
        </w:rPr>
        <w:t xml:space="preserve">Sustaining </w:t>
      </w:r>
      <w:r w:rsidRPr="00E901F1">
        <w:rPr>
          <w:rFonts w:cs="Arial"/>
        </w:rPr>
        <w:t>effective behavioral health promotion and prevention efforts requires ongoing attention to a number of key elements which are integrated into the steps of the SPF:</w:t>
      </w:r>
      <w:r w:rsidR="00AA239D" w:rsidRPr="00AA239D">
        <w:rPr>
          <w:rFonts w:cs="Arial"/>
          <w:vertAlign w:val="superscript"/>
        </w:rPr>
        <w:t>7</w:t>
      </w:r>
    </w:p>
    <w:p w14:paraId="688F3AC7" w14:textId="77777777" w:rsidR="00F929F2" w:rsidRPr="0000368B" w:rsidRDefault="00F929F2" w:rsidP="002A7EBD">
      <w:pPr>
        <w:spacing w:after="0"/>
        <w:rPr>
          <w:rFonts w:cs="Arial"/>
        </w:rPr>
      </w:pPr>
    </w:p>
    <w:p w14:paraId="59CEC77F" w14:textId="77777777" w:rsidR="00F929F2" w:rsidRDefault="00F929F2" w:rsidP="008949AC">
      <w:pPr>
        <w:numPr>
          <w:ilvl w:val="0"/>
          <w:numId w:val="22"/>
        </w:numPr>
        <w:spacing w:after="0"/>
        <w:contextualSpacing/>
        <w:rPr>
          <w:rFonts w:cs="Arial"/>
        </w:rPr>
      </w:pPr>
      <w:r w:rsidRPr="00E901F1">
        <w:rPr>
          <w:rFonts w:cs="Arial"/>
          <w:bCs/>
        </w:rPr>
        <w:t>Build community support</w:t>
      </w:r>
      <w:r w:rsidRPr="00E901F1">
        <w:rPr>
          <w:rFonts w:cs="Arial"/>
        </w:rPr>
        <w:t xml:space="preserve"> </w:t>
      </w:r>
    </w:p>
    <w:p w14:paraId="6CC83FDB" w14:textId="77777777" w:rsidR="00F929F2" w:rsidRDefault="00F929F2" w:rsidP="008949AC">
      <w:pPr>
        <w:numPr>
          <w:ilvl w:val="0"/>
          <w:numId w:val="22"/>
        </w:numPr>
        <w:spacing w:after="0"/>
        <w:rPr>
          <w:rFonts w:cs="Arial"/>
        </w:rPr>
      </w:pPr>
      <w:r>
        <w:rPr>
          <w:rFonts w:cs="Arial"/>
          <w:bCs/>
        </w:rPr>
        <w:t>Enhance</w:t>
      </w:r>
      <w:r w:rsidRPr="00E901F1">
        <w:rPr>
          <w:rFonts w:cs="Arial"/>
          <w:bCs/>
        </w:rPr>
        <w:t xml:space="preserve"> organizational capacity</w:t>
      </w:r>
      <w:r w:rsidRPr="00E901F1">
        <w:rPr>
          <w:rFonts w:cs="Arial"/>
        </w:rPr>
        <w:t xml:space="preserve"> </w:t>
      </w:r>
    </w:p>
    <w:p w14:paraId="5946A3E7" w14:textId="77777777" w:rsidR="00F929F2" w:rsidRDefault="00F929F2" w:rsidP="008949AC">
      <w:pPr>
        <w:numPr>
          <w:ilvl w:val="0"/>
          <w:numId w:val="22"/>
        </w:numPr>
        <w:spacing w:after="0"/>
        <w:rPr>
          <w:rFonts w:cs="Arial"/>
        </w:rPr>
      </w:pPr>
      <w:r w:rsidRPr="00E901F1">
        <w:rPr>
          <w:rFonts w:cs="Arial"/>
          <w:bCs/>
        </w:rPr>
        <w:t>Ensure effectiveness</w:t>
      </w:r>
    </w:p>
    <w:p w14:paraId="060AABC4" w14:textId="77777777" w:rsidR="00F929F2" w:rsidRPr="00E901F1" w:rsidRDefault="00F929F2" w:rsidP="002A7EBD">
      <w:pPr>
        <w:spacing w:after="0"/>
        <w:rPr>
          <w:rFonts w:cs="Arial"/>
          <w:color w:val="5F497A"/>
        </w:rPr>
      </w:pPr>
    </w:p>
    <w:p w14:paraId="626C1F52" w14:textId="77777777" w:rsidR="00F929F2" w:rsidRPr="002A7EBD" w:rsidRDefault="00F929F2" w:rsidP="002A7EBD">
      <w:pPr>
        <w:spacing w:after="0"/>
        <w:rPr>
          <w:b/>
          <w:sz w:val="24"/>
          <w:szCs w:val="52"/>
        </w:rPr>
      </w:pPr>
      <w:r w:rsidRPr="002A7EBD">
        <w:rPr>
          <w:b/>
          <w:sz w:val="24"/>
          <w:szCs w:val="52"/>
        </w:rPr>
        <w:t>Build Community Support</w:t>
      </w:r>
    </w:p>
    <w:p w14:paraId="68FA7191" w14:textId="241D02A9" w:rsidR="00F929F2" w:rsidRPr="00E901F1" w:rsidRDefault="00F929F2" w:rsidP="002A7EBD">
      <w:pPr>
        <w:spacing w:after="0"/>
        <w:rPr>
          <w:b/>
          <w:szCs w:val="52"/>
        </w:rPr>
      </w:pPr>
      <w:r w:rsidRPr="00E901F1">
        <w:rPr>
          <w:rFonts w:cs="Arial"/>
        </w:rPr>
        <w:t xml:space="preserve">Cultivating community support for prevention and behavioral health promotion and the positive outcomes they achieve is built on the success of organizational efforts to collaborate. Community support can be built by:  </w:t>
      </w:r>
    </w:p>
    <w:p w14:paraId="6AE3AD47" w14:textId="77777777" w:rsidR="00F929F2" w:rsidRPr="00E901F1" w:rsidRDefault="00F929F2" w:rsidP="002A7EBD">
      <w:pPr>
        <w:spacing w:after="0"/>
        <w:rPr>
          <w:rFonts w:cs="Arial"/>
        </w:rPr>
      </w:pPr>
    </w:p>
    <w:p w14:paraId="3B7B6252" w14:textId="77777777" w:rsidR="00F929F2" w:rsidRPr="00E901F1" w:rsidRDefault="00F929F2" w:rsidP="008949AC">
      <w:pPr>
        <w:numPr>
          <w:ilvl w:val="0"/>
          <w:numId w:val="19"/>
        </w:numPr>
        <w:spacing w:after="0"/>
        <w:contextualSpacing/>
        <w:rPr>
          <w:rFonts w:cs="Arial"/>
        </w:rPr>
      </w:pPr>
      <w:r w:rsidRPr="00E901F1">
        <w:rPr>
          <w:rFonts w:cs="Arial"/>
        </w:rPr>
        <w:t>Encouraging community ownership through positive relationship building and collaboration</w:t>
      </w:r>
    </w:p>
    <w:p w14:paraId="0777C26D" w14:textId="77777777" w:rsidR="00F929F2" w:rsidRPr="00E901F1" w:rsidRDefault="00F929F2" w:rsidP="008949AC">
      <w:pPr>
        <w:numPr>
          <w:ilvl w:val="0"/>
          <w:numId w:val="19"/>
        </w:numPr>
        <w:spacing w:after="0"/>
        <w:contextualSpacing/>
        <w:rPr>
          <w:rFonts w:cs="Arial"/>
        </w:rPr>
      </w:pPr>
      <w:r w:rsidRPr="00E901F1">
        <w:rPr>
          <w:rFonts w:cs="Arial"/>
        </w:rPr>
        <w:t xml:space="preserve">Celebrating promotion/prevention successes and accomplishments in public and </w:t>
      </w:r>
      <w:r>
        <w:rPr>
          <w:rFonts w:cs="Arial"/>
        </w:rPr>
        <w:t xml:space="preserve">through </w:t>
      </w:r>
      <w:r w:rsidRPr="00E901F1">
        <w:rPr>
          <w:rFonts w:cs="Arial"/>
        </w:rPr>
        <w:t>social media</w:t>
      </w:r>
    </w:p>
    <w:p w14:paraId="186A92E3" w14:textId="77777777" w:rsidR="00F929F2" w:rsidRPr="00E901F1" w:rsidRDefault="00F929F2" w:rsidP="008949AC">
      <w:pPr>
        <w:numPr>
          <w:ilvl w:val="0"/>
          <w:numId w:val="19"/>
        </w:numPr>
        <w:spacing w:after="0"/>
        <w:contextualSpacing/>
        <w:rPr>
          <w:rFonts w:cs="Arial"/>
        </w:rPr>
      </w:pPr>
      <w:r w:rsidRPr="00E901F1">
        <w:rPr>
          <w:rFonts w:cs="Arial"/>
        </w:rPr>
        <w:t>Developing community promotion/prevention leaders and champions, and connecting to other prevention efforts locally, regionally, and statewide</w:t>
      </w:r>
    </w:p>
    <w:p w14:paraId="3270C4B9" w14:textId="2394F1CC" w:rsidR="00F929F2" w:rsidRPr="00E901F1" w:rsidRDefault="002A7EBD" w:rsidP="002A7EBD">
      <w:pPr>
        <w:spacing w:after="0"/>
        <w:rPr>
          <w:b/>
          <w:szCs w:val="52"/>
        </w:rPr>
      </w:pPr>
      <w:r>
        <w:rPr>
          <w:b/>
          <w:szCs w:val="52"/>
        </w:rPr>
        <w:br/>
      </w:r>
      <w:r w:rsidR="00F929F2" w:rsidRPr="002A7EBD">
        <w:rPr>
          <w:b/>
          <w:sz w:val="24"/>
          <w:szCs w:val="52"/>
        </w:rPr>
        <w:t>Enhance Organizational Capacity</w:t>
      </w:r>
    </w:p>
    <w:p w14:paraId="2B37BDC2" w14:textId="48678EBB" w:rsidR="00F929F2" w:rsidRPr="00E901F1" w:rsidRDefault="00F929F2" w:rsidP="002A7EBD">
      <w:pPr>
        <w:spacing w:after="0"/>
        <w:rPr>
          <w:rFonts w:cs="Arial"/>
        </w:rPr>
      </w:pPr>
      <w:r w:rsidRPr="00E901F1">
        <w:rPr>
          <w:rFonts w:cs="Arial"/>
          <w:bCs/>
        </w:rPr>
        <w:t>A</w:t>
      </w:r>
      <w:r w:rsidRPr="00E901F1">
        <w:rPr>
          <w:rFonts w:cs="Arial"/>
        </w:rPr>
        <w:t xml:space="preserve">ssuring that community agencies, organizations, and institutions have adequate internal organizational capacity to achieve positive outcomes involves exploring the answers to a number of questions: </w:t>
      </w:r>
    </w:p>
    <w:p w14:paraId="14777912" w14:textId="77777777" w:rsidR="00F929F2" w:rsidRPr="00E901F1" w:rsidRDefault="00F929F2" w:rsidP="002A7EBD">
      <w:pPr>
        <w:spacing w:after="0"/>
        <w:rPr>
          <w:rFonts w:cs="Arial"/>
        </w:rPr>
      </w:pPr>
    </w:p>
    <w:p w14:paraId="466C66DA" w14:textId="77777777" w:rsidR="00F929F2" w:rsidRPr="00E901F1" w:rsidRDefault="00F929F2" w:rsidP="008949AC">
      <w:pPr>
        <w:numPr>
          <w:ilvl w:val="0"/>
          <w:numId w:val="20"/>
        </w:numPr>
        <w:spacing w:after="0"/>
        <w:contextualSpacing/>
        <w:rPr>
          <w:rFonts w:cs="Arial"/>
        </w:rPr>
      </w:pPr>
      <w:r w:rsidRPr="00E901F1">
        <w:rPr>
          <w:rFonts w:cs="Arial"/>
        </w:rPr>
        <w:t xml:space="preserve">Do organizations have strong administrative structures that will allow them to be competitive for grants and other opportunities? </w:t>
      </w:r>
    </w:p>
    <w:p w14:paraId="47B2A5B1" w14:textId="77777777" w:rsidR="00F929F2" w:rsidRPr="00E901F1" w:rsidRDefault="00F929F2" w:rsidP="008949AC">
      <w:pPr>
        <w:numPr>
          <w:ilvl w:val="0"/>
          <w:numId w:val="20"/>
        </w:numPr>
        <w:spacing w:after="0"/>
        <w:contextualSpacing/>
        <w:rPr>
          <w:rFonts w:cs="Arial"/>
        </w:rPr>
      </w:pPr>
      <w:r w:rsidRPr="00E901F1">
        <w:rPr>
          <w:rFonts w:cs="Arial"/>
        </w:rPr>
        <w:t>Are there formal linkages, such as memoranda of understanding</w:t>
      </w:r>
      <w:r>
        <w:rPr>
          <w:rFonts w:cs="Arial"/>
        </w:rPr>
        <w:t xml:space="preserve"> (MOUs)</w:t>
      </w:r>
      <w:r w:rsidRPr="00E901F1">
        <w:rPr>
          <w:rFonts w:cs="Arial"/>
        </w:rPr>
        <w:t>, with key partners? Do partners share equal responsibility for addressing community issues?</w:t>
      </w:r>
    </w:p>
    <w:p w14:paraId="2B8B51BE" w14:textId="77777777" w:rsidR="00F929F2" w:rsidRPr="00E901F1" w:rsidRDefault="00F929F2" w:rsidP="008949AC">
      <w:pPr>
        <w:numPr>
          <w:ilvl w:val="0"/>
          <w:numId w:val="20"/>
        </w:numPr>
        <w:spacing w:after="0"/>
        <w:contextualSpacing/>
        <w:rPr>
          <w:rFonts w:cs="Arial"/>
        </w:rPr>
      </w:pPr>
      <w:r w:rsidRPr="00E901F1">
        <w:rPr>
          <w:rFonts w:cs="Arial"/>
        </w:rPr>
        <w:t xml:space="preserve">Do partnering organizations have resources and expertise they are willing to share? </w:t>
      </w:r>
    </w:p>
    <w:p w14:paraId="1ACBA2B8" w14:textId="77777777" w:rsidR="00F929F2" w:rsidRPr="00E901F1" w:rsidRDefault="00F929F2" w:rsidP="002A7EBD">
      <w:pPr>
        <w:spacing w:after="0"/>
        <w:rPr>
          <w:rFonts w:cs="Arial"/>
        </w:rPr>
      </w:pPr>
    </w:p>
    <w:p w14:paraId="112E2545" w14:textId="77777777" w:rsidR="00F929F2" w:rsidRPr="002A7EBD" w:rsidRDefault="00F929F2" w:rsidP="002A7EBD">
      <w:pPr>
        <w:spacing w:after="0"/>
        <w:rPr>
          <w:b/>
          <w:sz w:val="24"/>
          <w:szCs w:val="52"/>
        </w:rPr>
      </w:pPr>
      <w:r w:rsidRPr="002A7EBD">
        <w:rPr>
          <w:b/>
          <w:sz w:val="24"/>
          <w:szCs w:val="52"/>
        </w:rPr>
        <w:t>Ensure Effectiveness</w:t>
      </w:r>
    </w:p>
    <w:p w14:paraId="325872ED" w14:textId="6364972D" w:rsidR="00F929F2" w:rsidRPr="00E901F1" w:rsidRDefault="00F929F2" w:rsidP="002A7EBD">
      <w:pPr>
        <w:spacing w:after="0"/>
        <w:rPr>
          <w:rFonts w:cs="Arial"/>
        </w:rPr>
      </w:pPr>
      <w:r w:rsidRPr="00E901F1">
        <w:rPr>
          <w:rFonts w:cs="Arial"/>
          <w:bCs/>
        </w:rPr>
        <w:t>Effectiveness</w:t>
      </w:r>
      <w:r w:rsidRPr="00E901F1">
        <w:rPr>
          <w:rFonts w:cs="Arial"/>
        </w:rPr>
        <w:t xml:space="preserve"> is more than just using evidence-based interventions. Effectiveness depends on making sure the logic model lines up in the following ways:</w:t>
      </w:r>
    </w:p>
    <w:p w14:paraId="063DC40B" w14:textId="77777777" w:rsidR="00F929F2" w:rsidRPr="00E901F1" w:rsidRDefault="00F929F2" w:rsidP="002A7EBD">
      <w:pPr>
        <w:spacing w:after="0"/>
        <w:rPr>
          <w:rFonts w:cs="Arial"/>
        </w:rPr>
      </w:pPr>
    </w:p>
    <w:p w14:paraId="0A969A96" w14:textId="52C41338" w:rsidR="00F929F2" w:rsidRPr="00E901F1" w:rsidRDefault="00F929F2" w:rsidP="008949AC">
      <w:pPr>
        <w:numPr>
          <w:ilvl w:val="0"/>
          <w:numId w:val="21"/>
        </w:numPr>
        <w:spacing w:after="0"/>
        <w:contextualSpacing/>
        <w:rPr>
          <w:rFonts w:cs="Arial"/>
        </w:rPr>
      </w:pPr>
      <w:r w:rsidRPr="00E901F1">
        <w:rPr>
          <w:rFonts w:cs="Arial"/>
        </w:rPr>
        <w:t xml:space="preserve">Interventions are aligned with the problem and risk </w:t>
      </w:r>
      <w:r w:rsidR="00CA781A" w:rsidRPr="00E901F1">
        <w:rPr>
          <w:rFonts w:cs="Arial"/>
        </w:rPr>
        <w:t>factor and</w:t>
      </w:r>
      <w:r w:rsidRPr="00E901F1">
        <w:rPr>
          <w:rFonts w:cs="Arial"/>
        </w:rPr>
        <w:t xml:space="preserve"> have sufficient reach</w:t>
      </w:r>
      <w:r>
        <w:rPr>
          <w:rFonts w:cs="Arial"/>
        </w:rPr>
        <w:t>.</w:t>
      </w:r>
    </w:p>
    <w:p w14:paraId="4EB535FF" w14:textId="77777777" w:rsidR="00F929F2" w:rsidRPr="00E901F1" w:rsidRDefault="00F929F2" w:rsidP="008949AC">
      <w:pPr>
        <w:numPr>
          <w:ilvl w:val="0"/>
          <w:numId w:val="21"/>
        </w:numPr>
        <w:spacing w:after="0"/>
        <w:contextualSpacing/>
        <w:rPr>
          <w:rFonts w:cs="Arial"/>
        </w:rPr>
      </w:pPr>
      <w:r>
        <w:rPr>
          <w:rFonts w:cs="Arial"/>
        </w:rPr>
        <w:t>E</w:t>
      </w:r>
      <w:r w:rsidRPr="00E901F1">
        <w:rPr>
          <w:rFonts w:cs="Arial"/>
        </w:rPr>
        <w:t>vidence</w:t>
      </w:r>
      <w:r>
        <w:rPr>
          <w:rFonts w:cs="Arial"/>
        </w:rPr>
        <w:t>-</w:t>
      </w:r>
      <w:r w:rsidRPr="00E901F1">
        <w:rPr>
          <w:rFonts w:cs="Arial"/>
        </w:rPr>
        <w:t>based practices that are a good fit conceptually and practically</w:t>
      </w:r>
      <w:r>
        <w:rPr>
          <w:rFonts w:cs="Arial"/>
        </w:rPr>
        <w:t xml:space="preserve"> are used.</w:t>
      </w:r>
    </w:p>
    <w:p w14:paraId="18E558BF" w14:textId="77777777" w:rsidR="00F929F2" w:rsidRPr="00E901F1" w:rsidRDefault="00F929F2" w:rsidP="008949AC">
      <w:pPr>
        <w:numPr>
          <w:ilvl w:val="0"/>
          <w:numId w:val="21"/>
        </w:numPr>
        <w:spacing w:after="0"/>
        <w:contextualSpacing/>
        <w:rPr>
          <w:rFonts w:cs="Arial"/>
        </w:rPr>
      </w:pPr>
      <w:r w:rsidRPr="00E901F1">
        <w:rPr>
          <w:rFonts w:cs="Arial"/>
        </w:rPr>
        <w:t>The implementation</w:t>
      </w:r>
      <w:r>
        <w:rPr>
          <w:rFonts w:cs="Arial"/>
        </w:rPr>
        <w:t xml:space="preserve"> is high quality</w:t>
      </w:r>
      <w:r w:rsidRPr="00E901F1">
        <w:rPr>
          <w:rFonts w:cs="Arial"/>
        </w:rPr>
        <w:t xml:space="preserve">, </w:t>
      </w:r>
      <w:r>
        <w:rPr>
          <w:rFonts w:cs="Arial"/>
        </w:rPr>
        <w:t>and</w:t>
      </w:r>
      <w:r w:rsidRPr="00E901F1">
        <w:rPr>
          <w:rFonts w:cs="Arial"/>
        </w:rPr>
        <w:t xml:space="preserve"> includes</w:t>
      </w:r>
      <w:r>
        <w:rPr>
          <w:rFonts w:cs="Arial"/>
        </w:rPr>
        <w:t xml:space="preserve"> </w:t>
      </w:r>
      <w:r w:rsidRPr="00E901F1">
        <w:rPr>
          <w:rFonts w:cs="Arial"/>
        </w:rPr>
        <w:t>buy</w:t>
      </w:r>
      <w:r>
        <w:rPr>
          <w:rFonts w:cs="Arial"/>
        </w:rPr>
        <w:t>-</w:t>
      </w:r>
      <w:r w:rsidRPr="00E901F1">
        <w:rPr>
          <w:rFonts w:cs="Arial"/>
        </w:rPr>
        <w:t xml:space="preserve">in from the community, administrative support, </w:t>
      </w:r>
      <w:r>
        <w:rPr>
          <w:rFonts w:cs="Arial"/>
        </w:rPr>
        <w:t xml:space="preserve">and </w:t>
      </w:r>
      <w:r w:rsidRPr="00E901F1">
        <w:rPr>
          <w:rFonts w:cs="Arial"/>
        </w:rPr>
        <w:t>adequate training for staff to do the intervention</w:t>
      </w:r>
      <w:r>
        <w:rPr>
          <w:rFonts w:cs="Arial"/>
        </w:rPr>
        <w:t>.</w:t>
      </w:r>
    </w:p>
    <w:p w14:paraId="318A5A73" w14:textId="08166E45" w:rsidR="00F929F2" w:rsidRPr="00E901F1" w:rsidRDefault="00F929F2" w:rsidP="008949AC">
      <w:pPr>
        <w:numPr>
          <w:ilvl w:val="0"/>
          <w:numId w:val="21"/>
        </w:numPr>
        <w:spacing w:after="0"/>
        <w:contextualSpacing/>
        <w:rPr>
          <w:rFonts w:cs="Arial"/>
        </w:rPr>
      </w:pPr>
      <w:r>
        <w:rPr>
          <w:rFonts w:cs="Arial"/>
        </w:rPr>
        <w:t>The</w:t>
      </w:r>
      <w:r w:rsidRPr="00E901F1">
        <w:rPr>
          <w:rFonts w:cs="Arial"/>
        </w:rPr>
        <w:t xml:space="preserve"> evaluation plan provides ongoing process and outcome </w:t>
      </w:r>
      <w:r w:rsidR="00CA781A" w:rsidRPr="00E901F1">
        <w:rPr>
          <w:rFonts w:cs="Arial"/>
        </w:rPr>
        <w:t>data,</w:t>
      </w:r>
      <w:r w:rsidRPr="00E901F1">
        <w:rPr>
          <w:rFonts w:cs="Arial"/>
        </w:rPr>
        <w:t xml:space="preserve"> </w:t>
      </w:r>
      <w:r>
        <w:rPr>
          <w:rFonts w:cs="Arial"/>
        </w:rPr>
        <w:t>so</w:t>
      </w:r>
      <w:r w:rsidRPr="00E901F1">
        <w:rPr>
          <w:rFonts w:cs="Arial"/>
        </w:rPr>
        <w:t xml:space="preserve"> improvements</w:t>
      </w:r>
      <w:r>
        <w:rPr>
          <w:rFonts w:cs="Arial"/>
        </w:rPr>
        <w:t xml:space="preserve"> can be made</w:t>
      </w:r>
      <w:r w:rsidRPr="00E901F1">
        <w:rPr>
          <w:rFonts w:cs="Arial"/>
        </w:rPr>
        <w:t xml:space="preserve"> as needed</w:t>
      </w:r>
      <w:r>
        <w:rPr>
          <w:rFonts w:cs="Arial"/>
        </w:rPr>
        <w:t>.</w:t>
      </w:r>
      <w:r w:rsidRPr="00E901F1">
        <w:rPr>
          <w:rFonts w:cs="Arial"/>
        </w:rPr>
        <w:t xml:space="preserve"> </w:t>
      </w:r>
    </w:p>
    <w:p w14:paraId="23BCB70F" w14:textId="2BB64CC3" w:rsidR="00C16CF9" w:rsidRPr="00C16CF9" w:rsidRDefault="00F929F2" w:rsidP="00F929F2">
      <w:pPr>
        <w:pBdr>
          <w:bottom w:val="single" w:sz="2" w:space="1" w:color="595959"/>
        </w:pBdr>
        <w:spacing w:before="360" w:line="252" w:lineRule="auto"/>
        <w:rPr>
          <w:b/>
          <w:bCs/>
          <w:caps/>
          <w:color w:val="50738C"/>
          <w:sz w:val="24"/>
          <w:szCs w:val="24"/>
        </w:rPr>
      </w:pPr>
      <w:r>
        <w:rPr>
          <w:sz w:val="28"/>
          <w:szCs w:val="28"/>
        </w:rPr>
        <w:br w:type="page"/>
      </w:r>
      <w:r>
        <w:rPr>
          <w:b/>
          <w:bCs/>
          <w:caps/>
          <w:color w:val="50738C"/>
          <w:sz w:val="24"/>
          <w:szCs w:val="24"/>
        </w:rPr>
        <w:lastRenderedPageBreak/>
        <w:t>INFORMATION SHEET 4.</w:t>
      </w:r>
      <w:r w:rsidR="004E2948">
        <w:rPr>
          <w:b/>
          <w:bCs/>
          <w:caps/>
          <w:color w:val="50738C"/>
          <w:sz w:val="24"/>
          <w:szCs w:val="24"/>
        </w:rPr>
        <w:t>12</w:t>
      </w:r>
      <w:r w:rsidR="00C16CF9">
        <w:rPr>
          <w:b/>
          <w:bCs/>
          <w:caps/>
          <w:color w:val="50738C"/>
          <w:sz w:val="24"/>
          <w:szCs w:val="24"/>
        </w:rPr>
        <w:t xml:space="preserve"> – </w:t>
      </w:r>
      <w:r>
        <w:rPr>
          <w:b/>
          <w:bCs/>
          <w:caps/>
          <w:color w:val="50738C"/>
          <w:sz w:val="24"/>
          <w:szCs w:val="24"/>
        </w:rPr>
        <w:t>SAMHSA’S STRATEGIC PREVENTION FRAMEWORK AT A GLANCE</w:t>
      </w:r>
      <w:r w:rsidR="00C16CF9">
        <w:rPr>
          <w:b/>
          <w:bCs/>
          <w:caps/>
          <w:color w:val="50738C"/>
          <w:sz w:val="24"/>
          <w:szCs w:val="24"/>
        </w:rPr>
        <w:t xml:space="preserve"> </w:t>
      </w:r>
    </w:p>
    <w:p w14:paraId="19C786A7" w14:textId="77777777" w:rsidR="00C16CF9" w:rsidRDefault="00F929F2" w:rsidP="00C16CF9">
      <w:pPr>
        <w:spacing w:after="0"/>
        <w:rPr>
          <w:sz w:val="20"/>
          <w:szCs w:val="20"/>
        </w:rPr>
      </w:pPr>
      <w:r w:rsidRPr="0000368B">
        <w:rPr>
          <w:rFonts w:cs="Arial"/>
          <w:noProof/>
        </w:rPr>
        <w:drawing>
          <wp:inline distT="0" distB="0" distL="0" distR="0" wp14:anchorId="39DE09E4" wp14:editId="215DDE32">
            <wp:extent cx="5844540" cy="5257800"/>
            <wp:effectExtent l="76200" t="0" r="80010" b="0"/>
            <wp:docPr id="24" name="Diagram 2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16858418" w14:textId="77777777" w:rsidR="00F929F2" w:rsidRDefault="00F929F2" w:rsidP="00F929F2">
      <w:pPr>
        <w:spacing w:after="0"/>
        <w:rPr>
          <w:b/>
          <w:bCs/>
          <w:caps/>
          <w:color w:val="50738C"/>
          <w:sz w:val="24"/>
          <w:szCs w:val="24"/>
        </w:rPr>
      </w:pPr>
    </w:p>
    <w:p w14:paraId="1B2954E1" w14:textId="77777777" w:rsidR="00F929F2" w:rsidRDefault="00F929F2" w:rsidP="00F929F2">
      <w:pPr>
        <w:spacing w:after="0"/>
        <w:rPr>
          <w:b/>
          <w:bCs/>
          <w:caps/>
          <w:color w:val="50738C"/>
          <w:sz w:val="24"/>
          <w:szCs w:val="24"/>
        </w:rPr>
      </w:pPr>
    </w:p>
    <w:p w14:paraId="1BA9EC25" w14:textId="77777777" w:rsidR="00F929F2" w:rsidRDefault="00F929F2" w:rsidP="00F929F2">
      <w:pPr>
        <w:spacing w:after="0"/>
        <w:rPr>
          <w:b/>
          <w:bCs/>
          <w:caps/>
          <w:color w:val="50738C"/>
          <w:sz w:val="24"/>
          <w:szCs w:val="24"/>
        </w:rPr>
      </w:pPr>
    </w:p>
    <w:p w14:paraId="60D507F4" w14:textId="77777777" w:rsidR="00F929F2" w:rsidRDefault="00F929F2" w:rsidP="00F929F2">
      <w:pPr>
        <w:spacing w:after="0"/>
        <w:rPr>
          <w:b/>
          <w:bCs/>
          <w:caps/>
          <w:color w:val="50738C"/>
          <w:sz w:val="24"/>
          <w:szCs w:val="24"/>
        </w:rPr>
      </w:pPr>
    </w:p>
    <w:p w14:paraId="679F048A" w14:textId="77777777" w:rsidR="00F929F2" w:rsidRDefault="00F929F2" w:rsidP="00F929F2">
      <w:pPr>
        <w:spacing w:after="0"/>
        <w:rPr>
          <w:b/>
          <w:bCs/>
          <w:caps/>
          <w:color w:val="50738C"/>
          <w:sz w:val="24"/>
          <w:szCs w:val="24"/>
        </w:rPr>
      </w:pPr>
    </w:p>
    <w:p w14:paraId="5A7E075C" w14:textId="77777777" w:rsidR="00F929F2" w:rsidRDefault="00F929F2" w:rsidP="00F929F2">
      <w:pPr>
        <w:spacing w:after="0"/>
        <w:rPr>
          <w:b/>
          <w:bCs/>
          <w:caps/>
          <w:color w:val="50738C"/>
          <w:sz w:val="24"/>
          <w:szCs w:val="24"/>
        </w:rPr>
      </w:pPr>
    </w:p>
    <w:p w14:paraId="2FED3D79" w14:textId="77777777" w:rsidR="00F929F2" w:rsidRDefault="00F929F2" w:rsidP="00F929F2">
      <w:pPr>
        <w:spacing w:after="0"/>
        <w:rPr>
          <w:b/>
          <w:bCs/>
          <w:caps/>
          <w:color w:val="50738C"/>
          <w:sz w:val="24"/>
          <w:szCs w:val="24"/>
        </w:rPr>
      </w:pPr>
    </w:p>
    <w:p w14:paraId="3B5C17C2" w14:textId="77777777" w:rsidR="00F929F2" w:rsidRDefault="00F929F2" w:rsidP="00F929F2">
      <w:pPr>
        <w:spacing w:after="0"/>
        <w:rPr>
          <w:b/>
          <w:bCs/>
          <w:caps/>
          <w:color w:val="50738C"/>
          <w:sz w:val="24"/>
          <w:szCs w:val="24"/>
        </w:rPr>
      </w:pPr>
    </w:p>
    <w:p w14:paraId="57084E48" w14:textId="77777777" w:rsidR="00F929F2" w:rsidRDefault="00F929F2" w:rsidP="00F929F2">
      <w:pPr>
        <w:spacing w:after="0"/>
        <w:rPr>
          <w:b/>
          <w:bCs/>
          <w:caps/>
          <w:color w:val="50738C"/>
          <w:sz w:val="24"/>
          <w:szCs w:val="24"/>
        </w:rPr>
      </w:pPr>
    </w:p>
    <w:p w14:paraId="74B01411" w14:textId="77777777" w:rsidR="00F929F2" w:rsidRDefault="00F929F2" w:rsidP="00F929F2">
      <w:pPr>
        <w:spacing w:after="0"/>
        <w:rPr>
          <w:b/>
          <w:bCs/>
          <w:caps/>
          <w:color w:val="50738C"/>
          <w:sz w:val="24"/>
          <w:szCs w:val="24"/>
        </w:rPr>
      </w:pPr>
    </w:p>
    <w:p w14:paraId="21FED04E" w14:textId="77777777" w:rsidR="00F929F2" w:rsidRDefault="00F929F2" w:rsidP="00F929F2">
      <w:pPr>
        <w:spacing w:after="0"/>
        <w:rPr>
          <w:b/>
          <w:bCs/>
          <w:caps/>
          <w:color w:val="50738C"/>
          <w:sz w:val="24"/>
          <w:szCs w:val="24"/>
        </w:rPr>
      </w:pPr>
    </w:p>
    <w:p w14:paraId="478A0B30" w14:textId="4038E87D" w:rsidR="00F929F2" w:rsidRDefault="00F929F2" w:rsidP="00F929F2">
      <w:pPr>
        <w:pBdr>
          <w:bottom w:val="single" w:sz="6" w:space="1" w:color="auto"/>
        </w:pBdr>
        <w:spacing w:after="0"/>
        <w:rPr>
          <w:b/>
          <w:bCs/>
          <w:caps/>
          <w:color w:val="50738C"/>
          <w:sz w:val="24"/>
          <w:szCs w:val="24"/>
        </w:rPr>
      </w:pPr>
      <w:r>
        <w:rPr>
          <w:b/>
          <w:bCs/>
          <w:caps/>
          <w:color w:val="50738C"/>
          <w:sz w:val="24"/>
          <w:szCs w:val="24"/>
        </w:rPr>
        <w:lastRenderedPageBreak/>
        <w:t>I</w:t>
      </w:r>
      <w:r w:rsidR="004E2948">
        <w:rPr>
          <w:b/>
          <w:bCs/>
          <w:caps/>
          <w:color w:val="50738C"/>
          <w:sz w:val="24"/>
          <w:szCs w:val="24"/>
        </w:rPr>
        <w:t>NFORMATION SHEET 4.13</w:t>
      </w:r>
      <w:r w:rsidR="008F5131">
        <w:rPr>
          <w:b/>
          <w:bCs/>
          <w:caps/>
          <w:color w:val="50738C"/>
          <w:sz w:val="24"/>
          <w:szCs w:val="24"/>
        </w:rPr>
        <w:t xml:space="preserve"> – ACTIVITY </w:t>
      </w:r>
      <w:r w:rsidR="008F5131" w:rsidRPr="002A7EBD">
        <w:rPr>
          <w:rFonts w:cs="Arial"/>
          <w:b/>
          <w:bCs/>
          <w:caps/>
          <w:color w:val="50738C"/>
          <w:sz w:val="24"/>
          <w:szCs w:val="24"/>
        </w:rPr>
        <w:t xml:space="preserve">– </w:t>
      </w:r>
      <w:r>
        <w:rPr>
          <w:b/>
          <w:bCs/>
          <w:caps/>
          <w:color w:val="50738C"/>
          <w:sz w:val="24"/>
          <w:szCs w:val="24"/>
        </w:rPr>
        <w:t xml:space="preserve">ASSESS YOUR LEARNING EXPERIENCE </w:t>
      </w:r>
    </w:p>
    <w:p w14:paraId="15DC1BE3" w14:textId="77777777" w:rsidR="00F929F2" w:rsidRPr="00F929F2" w:rsidRDefault="00F929F2" w:rsidP="00F929F2">
      <w:pPr>
        <w:spacing w:after="0"/>
        <w:rPr>
          <w:bCs/>
          <w:caps/>
          <w:color w:val="50738C"/>
          <w:sz w:val="24"/>
          <w:szCs w:val="24"/>
        </w:rPr>
      </w:pPr>
    </w:p>
    <w:p w14:paraId="38269913" w14:textId="77777777" w:rsidR="00F929F2" w:rsidRPr="00274C38" w:rsidRDefault="00F929F2" w:rsidP="00F929F2">
      <w:pPr>
        <w:spacing w:after="0"/>
        <w:rPr>
          <w:color w:val="000000"/>
        </w:rPr>
      </w:pPr>
      <w:r w:rsidRPr="00274C38">
        <w:rPr>
          <w:color w:val="000000"/>
        </w:rPr>
        <w:t>On your own, complete the following statements:</w:t>
      </w:r>
    </w:p>
    <w:p w14:paraId="3BCB3DED" w14:textId="77777777" w:rsidR="00F929F2" w:rsidRPr="00274C38" w:rsidRDefault="00F929F2" w:rsidP="00F929F2">
      <w:pPr>
        <w:spacing w:after="0"/>
        <w:rPr>
          <w:color w:val="000000"/>
        </w:rPr>
      </w:pPr>
    </w:p>
    <w:p w14:paraId="7F1386A2" w14:textId="77777777" w:rsidR="00F929F2" w:rsidRPr="002A7EBD" w:rsidRDefault="00F929F2" w:rsidP="008949AC">
      <w:pPr>
        <w:pStyle w:val="ColorfulList-Accent11"/>
        <w:numPr>
          <w:ilvl w:val="0"/>
          <w:numId w:val="23"/>
        </w:numPr>
        <w:spacing w:line="360" w:lineRule="auto"/>
        <w:ind w:left="360"/>
        <w:rPr>
          <w:rFonts w:ascii="Arial" w:hAnsi="Arial" w:cs="Arial"/>
          <w:b/>
          <w:color w:val="000000"/>
          <w:sz w:val="22"/>
          <w:szCs w:val="22"/>
        </w:rPr>
      </w:pPr>
      <w:r w:rsidRPr="002A7EBD">
        <w:rPr>
          <w:rFonts w:ascii="Arial" w:hAnsi="Arial" w:cs="Arial"/>
          <w:b/>
          <w:color w:val="000000"/>
          <w:sz w:val="22"/>
          <w:szCs w:val="22"/>
        </w:rPr>
        <w:t>Something new I learned this week is…</w:t>
      </w:r>
    </w:p>
    <w:p w14:paraId="2B20F761" w14:textId="77777777" w:rsidR="00F929F2" w:rsidRPr="00F929F2" w:rsidRDefault="00F929F2" w:rsidP="00F929F2">
      <w:pPr>
        <w:pStyle w:val="ColorfulList-Accent11"/>
        <w:spacing w:line="360" w:lineRule="auto"/>
        <w:ind w:left="360"/>
        <w:rPr>
          <w:rFonts w:ascii="Arial" w:hAnsi="Arial" w:cs="Arial"/>
          <w:color w:val="000000"/>
          <w:sz w:val="22"/>
          <w:szCs w:val="22"/>
        </w:rPr>
      </w:pPr>
      <w:r w:rsidRPr="00F929F2">
        <w:rPr>
          <w:rFonts w:ascii="Arial" w:hAnsi="Arial" w:cs="Arial"/>
          <w:color w:val="000000"/>
          <w:sz w:val="22"/>
          <w:szCs w:val="22"/>
        </w:rPr>
        <w:t>___________________________________________________________________________</w:t>
      </w:r>
      <w:r>
        <w:rPr>
          <w:rFonts w:ascii="Arial" w:hAnsi="Arial" w:cs="Arial"/>
          <w:color w:val="000000"/>
          <w:sz w:val="22"/>
          <w:szCs w:val="22"/>
        </w:rPr>
        <w:t>__</w:t>
      </w:r>
    </w:p>
    <w:p w14:paraId="2ABF07E6" w14:textId="77777777" w:rsidR="00F929F2" w:rsidRPr="00F929F2" w:rsidRDefault="00F929F2" w:rsidP="00F929F2">
      <w:pPr>
        <w:pStyle w:val="ColorfulList-Accent11"/>
        <w:spacing w:line="360" w:lineRule="auto"/>
        <w:ind w:left="360"/>
        <w:rPr>
          <w:rFonts w:ascii="Arial" w:hAnsi="Arial" w:cs="Arial"/>
          <w:color w:val="000000"/>
          <w:sz w:val="22"/>
          <w:szCs w:val="22"/>
        </w:rPr>
      </w:pPr>
      <w:r w:rsidRPr="00F929F2">
        <w:rPr>
          <w:rFonts w:ascii="Arial" w:hAnsi="Arial"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sz w:val="22"/>
          <w:szCs w:val="22"/>
        </w:rPr>
        <w:t>______</w:t>
      </w:r>
    </w:p>
    <w:p w14:paraId="7D9EDD37" w14:textId="77777777" w:rsidR="00F929F2" w:rsidRPr="00F929F2" w:rsidRDefault="00F929F2" w:rsidP="00F929F2">
      <w:pPr>
        <w:pStyle w:val="ColorfulList-Accent11"/>
        <w:spacing w:line="360" w:lineRule="auto"/>
        <w:ind w:left="360"/>
        <w:rPr>
          <w:rFonts w:ascii="Arial" w:hAnsi="Arial" w:cs="Arial"/>
          <w:color w:val="000000"/>
          <w:sz w:val="22"/>
          <w:szCs w:val="22"/>
        </w:rPr>
      </w:pPr>
    </w:p>
    <w:p w14:paraId="52997EF1" w14:textId="77777777" w:rsidR="00F929F2" w:rsidRPr="002A7EBD" w:rsidRDefault="00F929F2" w:rsidP="008949AC">
      <w:pPr>
        <w:pStyle w:val="ColorfulList-Accent11"/>
        <w:numPr>
          <w:ilvl w:val="0"/>
          <w:numId w:val="23"/>
        </w:numPr>
        <w:spacing w:line="360" w:lineRule="auto"/>
        <w:ind w:left="360"/>
        <w:rPr>
          <w:rFonts w:ascii="Arial" w:hAnsi="Arial" w:cs="Arial"/>
          <w:b/>
          <w:color w:val="000000"/>
          <w:sz w:val="22"/>
          <w:szCs w:val="22"/>
        </w:rPr>
      </w:pPr>
      <w:r w:rsidRPr="002A7EBD">
        <w:rPr>
          <w:rFonts w:ascii="Arial" w:hAnsi="Arial" w:cs="Arial"/>
          <w:b/>
          <w:color w:val="000000"/>
          <w:sz w:val="22"/>
          <w:szCs w:val="22"/>
        </w:rPr>
        <w:t>Something I already know but gained a better understanding of this week is…</w:t>
      </w:r>
    </w:p>
    <w:p w14:paraId="65A7B60B" w14:textId="77777777" w:rsidR="00F929F2" w:rsidRPr="00F929F2" w:rsidRDefault="00F929F2" w:rsidP="00F929F2">
      <w:pPr>
        <w:pStyle w:val="ColorfulList-Accent11"/>
        <w:spacing w:line="360" w:lineRule="auto"/>
        <w:ind w:left="360"/>
        <w:rPr>
          <w:rFonts w:ascii="Arial" w:hAnsi="Arial" w:cs="Arial"/>
          <w:color w:val="000000"/>
          <w:sz w:val="22"/>
          <w:szCs w:val="22"/>
        </w:rPr>
      </w:pPr>
      <w:r w:rsidRPr="00F929F2">
        <w:rPr>
          <w:rFonts w:ascii="Arial" w:hAnsi="Arial" w:cs="Arial"/>
          <w:color w:val="000000"/>
          <w:sz w:val="22"/>
          <w:szCs w:val="22"/>
        </w:rPr>
        <w:t>___________________________________________________________________________</w:t>
      </w:r>
      <w:r>
        <w:rPr>
          <w:rFonts w:ascii="Arial" w:hAnsi="Arial" w:cs="Arial"/>
          <w:color w:val="000000"/>
          <w:sz w:val="22"/>
          <w:szCs w:val="22"/>
        </w:rPr>
        <w:t>__</w:t>
      </w:r>
    </w:p>
    <w:p w14:paraId="6DFFC3AC" w14:textId="77777777" w:rsidR="00F929F2" w:rsidRPr="00F929F2" w:rsidRDefault="00F929F2" w:rsidP="00F929F2">
      <w:pPr>
        <w:spacing w:after="0" w:line="360" w:lineRule="auto"/>
        <w:ind w:left="360"/>
        <w:rPr>
          <w:rFonts w:cs="Arial"/>
          <w:color w:val="000000"/>
        </w:rPr>
      </w:pPr>
      <w:r w:rsidRPr="00F929F2">
        <w:rPr>
          <w:rFonts w:cs="Arial"/>
          <w:color w:val="000000"/>
        </w:rPr>
        <w:t>_______________________________________________________________________________________________________________________________________________________________________________________________________________________________________</w:t>
      </w:r>
    </w:p>
    <w:p w14:paraId="08028B1C" w14:textId="77777777" w:rsidR="00F929F2" w:rsidRPr="002A7EBD" w:rsidRDefault="00F929F2" w:rsidP="00F929F2">
      <w:pPr>
        <w:pStyle w:val="ColorfulList-Accent11"/>
        <w:spacing w:line="360" w:lineRule="auto"/>
        <w:ind w:left="360"/>
        <w:rPr>
          <w:rFonts w:ascii="Arial" w:hAnsi="Arial" w:cs="Arial"/>
          <w:b/>
          <w:color w:val="000000"/>
          <w:sz w:val="22"/>
          <w:szCs w:val="22"/>
        </w:rPr>
      </w:pPr>
    </w:p>
    <w:p w14:paraId="649F5AC1" w14:textId="77777777" w:rsidR="00F929F2" w:rsidRPr="002A7EBD" w:rsidRDefault="00F929F2" w:rsidP="008949AC">
      <w:pPr>
        <w:pStyle w:val="ColorfulList-Accent11"/>
        <w:numPr>
          <w:ilvl w:val="0"/>
          <w:numId w:val="23"/>
        </w:numPr>
        <w:spacing w:line="360" w:lineRule="auto"/>
        <w:ind w:left="360"/>
        <w:rPr>
          <w:rFonts w:ascii="Arial" w:hAnsi="Arial" w:cs="Arial"/>
          <w:b/>
          <w:color w:val="000000"/>
          <w:sz w:val="22"/>
          <w:szCs w:val="22"/>
        </w:rPr>
      </w:pPr>
      <w:r w:rsidRPr="002A7EBD">
        <w:rPr>
          <w:rFonts w:ascii="Arial" w:hAnsi="Arial" w:cs="Arial"/>
          <w:b/>
          <w:color w:val="000000"/>
          <w:sz w:val="22"/>
          <w:szCs w:val="22"/>
        </w:rPr>
        <w:t>Something I’m still wondering about is…</w:t>
      </w:r>
    </w:p>
    <w:p w14:paraId="5069970C" w14:textId="77777777" w:rsidR="00F929F2" w:rsidRPr="00F929F2" w:rsidRDefault="00F929F2" w:rsidP="00F929F2">
      <w:pPr>
        <w:pStyle w:val="ColorfulList-Accent11"/>
        <w:spacing w:line="360" w:lineRule="auto"/>
        <w:ind w:left="360"/>
        <w:rPr>
          <w:rFonts w:ascii="Arial" w:hAnsi="Arial" w:cs="Arial"/>
          <w:color w:val="000000"/>
          <w:sz w:val="22"/>
          <w:szCs w:val="22"/>
        </w:rPr>
      </w:pPr>
      <w:r w:rsidRPr="00F929F2">
        <w:rPr>
          <w:rFonts w:ascii="Arial" w:hAnsi="Arial" w:cs="Arial"/>
          <w:color w:val="000000"/>
          <w:sz w:val="22"/>
          <w:szCs w:val="22"/>
        </w:rPr>
        <w:t>___________________________________________________________________________</w:t>
      </w:r>
      <w:r>
        <w:rPr>
          <w:rFonts w:ascii="Arial" w:hAnsi="Arial" w:cs="Arial"/>
          <w:color w:val="000000"/>
          <w:sz w:val="22"/>
          <w:szCs w:val="22"/>
        </w:rPr>
        <w:t>__</w:t>
      </w:r>
    </w:p>
    <w:p w14:paraId="7DD487A4" w14:textId="77777777" w:rsidR="00F929F2" w:rsidRPr="00F929F2" w:rsidRDefault="00F929F2" w:rsidP="00F929F2">
      <w:pPr>
        <w:pStyle w:val="ColorfulList-Accent11"/>
        <w:spacing w:line="360" w:lineRule="auto"/>
        <w:ind w:left="360"/>
        <w:rPr>
          <w:rFonts w:ascii="Arial" w:hAnsi="Arial" w:cs="Arial"/>
          <w:color w:val="000000"/>
          <w:sz w:val="22"/>
          <w:szCs w:val="22"/>
        </w:rPr>
      </w:pPr>
      <w:r w:rsidRPr="00F929F2">
        <w:rPr>
          <w:rFonts w:ascii="Arial" w:hAnsi="Arial" w:cs="Arial"/>
          <w:color w:val="000000"/>
          <w:sz w:val="22"/>
          <w:szCs w:val="22"/>
        </w:rPr>
        <w:t>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color w:val="000000"/>
          <w:sz w:val="22"/>
          <w:szCs w:val="22"/>
        </w:rPr>
        <w:t>______</w:t>
      </w:r>
    </w:p>
    <w:p w14:paraId="5D648813" w14:textId="77777777" w:rsidR="00F929F2" w:rsidRPr="00F929F2" w:rsidRDefault="00F929F2" w:rsidP="00F929F2">
      <w:pPr>
        <w:pStyle w:val="ColorfulList-Accent11"/>
        <w:spacing w:line="360" w:lineRule="auto"/>
        <w:ind w:left="360"/>
        <w:rPr>
          <w:rFonts w:ascii="Arial" w:hAnsi="Arial" w:cs="Arial"/>
          <w:sz w:val="22"/>
          <w:szCs w:val="22"/>
        </w:rPr>
      </w:pPr>
    </w:p>
    <w:p w14:paraId="74C53783" w14:textId="77777777" w:rsidR="00F929F2" w:rsidRPr="002A7EBD" w:rsidRDefault="00F929F2" w:rsidP="008949AC">
      <w:pPr>
        <w:pStyle w:val="ColorfulList-Accent11"/>
        <w:numPr>
          <w:ilvl w:val="0"/>
          <w:numId w:val="23"/>
        </w:numPr>
        <w:spacing w:line="360" w:lineRule="auto"/>
        <w:ind w:left="360"/>
        <w:rPr>
          <w:rFonts w:ascii="Arial" w:hAnsi="Arial" w:cs="Arial"/>
          <w:b/>
          <w:sz w:val="22"/>
          <w:szCs w:val="22"/>
        </w:rPr>
      </w:pPr>
      <w:r w:rsidRPr="002A7EBD">
        <w:rPr>
          <w:rFonts w:ascii="Arial" w:hAnsi="Arial" w:cs="Arial"/>
          <w:b/>
          <w:sz w:val="22"/>
          <w:szCs w:val="22"/>
        </w:rPr>
        <w:t>Something from this training that I will use in the next month is…</w:t>
      </w:r>
    </w:p>
    <w:p w14:paraId="4CEF8B09" w14:textId="38AF3FE9" w:rsidR="00F929F2" w:rsidRPr="00F929F2" w:rsidRDefault="00F929F2" w:rsidP="00F929F2">
      <w:pPr>
        <w:pStyle w:val="ColorfulList-Accent11"/>
        <w:spacing w:line="360" w:lineRule="auto"/>
        <w:ind w:left="0" w:firstLine="360"/>
        <w:rPr>
          <w:rFonts w:ascii="Arial" w:hAnsi="Arial" w:cs="Arial"/>
          <w:color w:val="000000"/>
          <w:sz w:val="22"/>
          <w:szCs w:val="22"/>
        </w:rPr>
      </w:pPr>
      <w:r w:rsidRPr="00F929F2">
        <w:rPr>
          <w:rFonts w:ascii="Arial" w:hAnsi="Arial" w:cs="Arial"/>
          <w:color w:val="000000"/>
          <w:sz w:val="22"/>
          <w:szCs w:val="22"/>
        </w:rPr>
        <w:t>________________________</w:t>
      </w:r>
      <w:r w:rsidR="00CA781A">
        <w:rPr>
          <w:rFonts w:ascii="Arial" w:hAnsi="Arial" w:cs="Arial"/>
          <w:color w:val="000000"/>
          <w:sz w:val="22"/>
          <w:szCs w:val="22"/>
        </w:rPr>
        <w:t>________________________________</w:t>
      </w:r>
      <w:r w:rsidRPr="00F929F2">
        <w:rPr>
          <w:rFonts w:ascii="Arial" w:hAnsi="Arial" w:cs="Arial"/>
          <w:color w:val="000000"/>
          <w:sz w:val="22"/>
          <w:szCs w:val="22"/>
        </w:rPr>
        <w:t>___________________</w:t>
      </w:r>
      <w:r>
        <w:rPr>
          <w:rFonts w:ascii="Arial" w:hAnsi="Arial" w:cs="Arial"/>
          <w:color w:val="000000"/>
          <w:sz w:val="22"/>
          <w:szCs w:val="22"/>
        </w:rPr>
        <w:t>__</w:t>
      </w:r>
    </w:p>
    <w:p w14:paraId="1CB5A838" w14:textId="2738E4B2" w:rsidR="00F929F2" w:rsidRDefault="00F929F2" w:rsidP="00F929F2">
      <w:pPr>
        <w:pStyle w:val="ColorfulList-Accent11"/>
        <w:spacing w:line="360" w:lineRule="auto"/>
        <w:ind w:left="360"/>
        <w:rPr>
          <w:rFonts w:ascii="Arial" w:hAnsi="Arial" w:cs="Arial"/>
          <w:color w:val="000000"/>
          <w:sz w:val="22"/>
          <w:szCs w:val="22"/>
        </w:rPr>
      </w:pPr>
      <w:r w:rsidRPr="00F929F2">
        <w:rPr>
          <w:rFonts w:ascii="Arial" w:hAnsi="Arial" w:cs="Arial"/>
          <w:color w:val="000000"/>
          <w:sz w:val="22"/>
          <w:szCs w:val="22"/>
        </w:rPr>
        <w:t>_____________________________________________________________________________________________________________________________</w:t>
      </w:r>
      <w:r w:rsidR="00CA781A">
        <w:rPr>
          <w:rFonts w:ascii="Arial" w:hAnsi="Arial" w:cs="Arial"/>
          <w:color w:val="000000"/>
          <w:sz w:val="22"/>
          <w:szCs w:val="22"/>
        </w:rPr>
        <w:t>__________________________________________________________________________________________________________</w:t>
      </w:r>
    </w:p>
    <w:p w14:paraId="4CAA4EE4" w14:textId="670FB2D1" w:rsidR="00C35791" w:rsidRDefault="00C35791" w:rsidP="00F929F2">
      <w:pPr>
        <w:pStyle w:val="ColorfulList-Accent11"/>
        <w:spacing w:line="360" w:lineRule="auto"/>
        <w:ind w:left="360"/>
        <w:rPr>
          <w:rFonts w:ascii="Arial" w:hAnsi="Arial" w:cs="Arial"/>
          <w:color w:val="000000"/>
        </w:rPr>
      </w:pPr>
    </w:p>
    <w:p w14:paraId="604BF7EE" w14:textId="5D7356E7" w:rsidR="00C35791" w:rsidRDefault="00C35791" w:rsidP="00F929F2">
      <w:pPr>
        <w:pStyle w:val="ColorfulList-Accent11"/>
        <w:spacing w:line="360" w:lineRule="auto"/>
        <w:ind w:left="360"/>
        <w:rPr>
          <w:rFonts w:ascii="Arial" w:hAnsi="Arial" w:cs="Arial"/>
          <w:color w:val="000000"/>
        </w:rPr>
      </w:pPr>
    </w:p>
    <w:p w14:paraId="2CD9B5E9" w14:textId="372464E4" w:rsidR="00C35791" w:rsidRDefault="00C35791" w:rsidP="00F929F2">
      <w:pPr>
        <w:pStyle w:val="ColorfulList-Accent11"/>
        <w:spacing w:line="360" w:lineRule="auto"/>
        <w:ind w:left="360"/>
        <w:rPr>
          <w:rFonts w:ascii="Arial" w:hAnsi="Arial" w:cs="Arial"/>
          <w:color w:val="000000"/>
        </w:rPr>
      </w:pPr>
    </w:p>
    <w:p w14:paraId="0A3F4FFB" w14:textId="39EBF8CC" w:rsidR="00C35791" w:rsidRDefault="00C35791" w:rsidP="00F929F2">
      <w:pPr>
        <w:pStyle w:val="ColorfulList-Accent11"/>
        <w:spacing w:line="360" w:lineRule="auto"/>
        <w:ind w:left="360"/>
        <w:rPr>
          <w:rFonts w:ascii="Arial" w:hAnsi="Arial" w:cs="Arial"/>
          <w:color w:val="000000"/>
        </w:rPr>
      </w:pPr>
    </w:p>
    <w:p w14:paraId="2CB46ED2" w14:textId="19931144" w:rsidR="00C35791" w:rsidRDefault="00C35791" w:rsidP="00F929F2">
      <w:pPr>
        <w:pStyle w:val="ColorfulList-Accent11"/>
        <w:spacing w:line="360" w:lineRule="auto"/>
        <w:ind w:left="360"/>
        <w:rPr>
          <w:rFonts w:ascii="Arial" w:hAnsi="Arial" w:cs="Arial"/>
          <w:color w:val="000000"/>
        </w:rPr>
      </w:pPr>
    </w:p>
    <w:p w14:paraId="3A0A215D" w14:textId="77777777" w:rsidR="00C35791" w:rsidRDefault="00C35791" w:rsidP="00F929F2">
      <w:pPr>
        <w:pStyle w:val="ColorfulList-Accent11"/>
        <w:spacing w:line="360" w:lineRule="auto"/>
        <w:ind w:left="360"/>
        <w:rPr>
          <w:rFonts w:ascii="Arial" w:hAnsi="Arial" w:cs="Arial"/>
          <w:color w:val="000000"/>
        </w:rPr>
      </w:pPr>
    </w:p>
    <w:p w14:paraId="31AEC773" w14:textId="19265860" w:rsidR="00C35791" w:rsidRDefault="00C35791" w:rsidP="00C35791">
      <w:pPr>
        <w:spacing w:before="18" w:after="0" w:line="240" w:lineRule="auto"/>
        <w:ind w:right="2405"/>
        <w:rPr>
          <w:b/>
          <w:color w:val="50738C"/>
        </w:rPr>
      </w:pPr>
      <w:r w:rsidRPr="00C35791">
        <w:rPr>
          <w:b/>
          <w:color w:val="50738C"/>
        </w:rPr>
        <w:lastRenderedPageBreak/>
        <w:t>REFERENCES</w:t>
      </w:r>
    </w:p>
    <w:p w14:paraId="6F192D4B" w14:textId="2030F210" w:rsidR="00C35791" w:rsidRPr="00C35791" w:rsidRDefault="00C35791" w:rsidP="00C35791">
      <w:pPr>
        <w:spacing w:before="18" w:after="0" w:line="240" w:lineRule="auto"/>
        <w:ind w:right="2405"/>
        <w:rPr>
          <w:sz w:val="17"/>
        </w:rPr>
      </w:pPr>
      <w:r>
        <w:rPr>
          <w:b/>
          <w:color w:val="50738C"/>
        </w:rPr>
        <w:t>_____________________________</w:t>
      </w:r>
    </w:p>
    <w:p w14:paraId="527625C0" w14:textId="77777777" w:rsidR="00C35791" w:rsidRDefault="00C35791" w:rsidP="00F929F2">
      <w:pPr>
        <w:pStyle w:val="ColorfulList-Accent11"/>
        <w:spacing w:line="360" w:lineRule="auto"/>
        <w:ind w:left="360"/>
        <w:rPr>
          <w:rFonts w:ascii="Arial" w:hAnsi="Arial" w:cs="Arial"/>
          <w:color w:val="000000"/>
        </w:rPr>
      </w:pPr>
    </w:p>
    <w:p w14:paraId="754B2180" w14:textId="77777777" w:rsidR="00C35791" w:rsidRPr="00C35791" w:rsidRDefault="00C35791" w:rsidP="00C35791">
      <w:pPr>
        <w:spacing w:after="0" w:line="240" w:lineRule="auto"/>
        <w:rPr>
          <w:rFonts w:cs="Arial"/>
          <w:sz w:val="20"/>
          <w:szCs w:val="20"/>
        </w:rPr>
      </w:pPr>
      <w:r w:rsidRPr="00C35791">
        <w:rPr>
          <w:sz w:val="20"/>
          <w:szCs w:val="20"/>
          <w:vertAlign w:val="superscript"/>
        </w:rPr>
        <w:t>1</w:t>
      </w:r>
      <w:r w:rsidRPr="00C35791">
        <w:rPr>
          <w:rFonts w:cs="Arial"/>
          <w:sz w:val="20"/>
          <w:szCs w:val="20"/>
        </w:rPr>
        <w:t xml:space="preserve"> Substance Abuse and Mental Health Services Administration. (n.d.) Prevention approaches. Retrieved from http://captus.samhsa.gov/prevention-practice/prevention-approaches; Substance Abuse and Mental Health Services Administration. (n.d.) Defining evidence-based. Retrieved from http://captus.samhsa.gov/prevention-practice/defining-evidence-based</w:t>
      </w:r>
    </w:p>
    <w:p w14:paraId="5E5133DE" w14:textId="77777777" w:rsidR="00C35791" w:rsidRPr="00C35791" w:rsidRDefault="00C35791" w:rsidP="00C35791">
      <w:pPr>
        <w:spacing w:after="0" w:line="240" w:lineRule="auto"/>
        <w:rPr>
          <w:rFonts w:cs="Arial"/>
          <w:sz w:val="20"/>
          <w:szCs w:val="20"/>
        </w:rPr>
      </w:pPr>
      <w:r w:rsidRPr="00C35791">
        <w:rPr>
          <w:rFonts w:cs="Arial"/>
          <w:sz w:val="20"/>
          <w:szCs w:val="20"/>
          <w:vertAlign w:val="superscript"/>
        </w:rPr>
        <w:t>2</w:t>
      </w:r>
      <w:r w:rsidRPr="00C35791">
        <w:rPr>
          <w:rFonts w:cs="Arial"/>
          <w:sz w:val="20"/>
          <w:szCs w:val="20"/>
        </w:rPr>
        <w:t xml:space="preserve"> Substance Abuse and Mental Health Services Administration, Center for Substance Abuse Prevention</w:t>
      </w:r>
      <w:r w:rsidRPr="00C35791">
        <w:rPr>
          <w:rFonts w:cs="Arial"/>
          <w:i/>
          <w:iCs/>
          <w:sz w:val="20"/>
          <w:szCs w:val="20"/>
        </w:rPr>
        <w:t xml:space="preserve">. </w:t>
      </w:r>
      <w:r w:rsidRPr="00C35791">
        <w:rPr>
          <w:rFonts w:cs="Arial"/>
          <w:iCs/>
          <w:sz w:val="20"/>
          <w:szCs w:val="20"/>
        </w:rPr>
        <w:t>(2011)</w:t>
      </w:r>
      <w:r w:rsidRPr="00C35791">
        <w:rPr>
          <w:rFonts w:cs="Arial"/>
          <w:i/>
          <w:iCs/>
          <w:sz w:val="20"/>
          <w:szCs w:val="20"/>
        </w:rPr>
        <w:t>. Identifying and selecting evidence-based interventions: Revised guidance document for the Strategic Prevention Framework State Incentive Grant Program</w:t>
      </w:r>
      <w:r w:rsidRPr="00C35791">
        <w:rPr>
          <w:rFonts w:cs="Arial"/>
          <w:sz w:val="20"/>
          <w:szCs w:val="20"/>
        </w:rPr>
        <w:t xml:space="preserve"> (HHS Publication No. (SMA)09-4205). Rockville, MD: Author.</w:t>
      </w:r>
    </w:p>
    <w:p w14:paraId="6C3FBBF7" w14:textId="77777777" w:rsidR="00C35791" w:rsidRPr="00C35791" w:rsidRDefault="00C35791" w:rsidP="00C35791">
      <w:pPr>
        <w:spacing w:after="0" w:line="240" w:lineRule="auto"/>
        <w:rPr>
          <w:rFonts w:cs="Arial"/>
          <w:sz w:val="20"/>
          <w:szCs w:val="20"/>
        </w:rPr>
      </w:pPr>
      <w:r w:rsidRPr="00C35791">
        <w:rPr>
          <w:rFonts w:cs="Arial"/>
          <w:sz w:val="20"/>
          <w:szCs w:val="20"/>
          <w:vertAlign w:val="superscript"/>
        </w:rPr>
        <w:t>3</w:t>
      </w:r>
      <w:r w:rsidRPr="00C35791">
        <w:rPr>
          <w:rFonts w:cs="Arial"/>
          <w:sz w:val="20"/>
          <w:szCs w:val="20"/>
        </w:rPr>
        <w:t>Substance Abuse and Mental Health Services Administration, Collaborative for the Application of Prevention Technologies. (n.d.) Prevention approaches. Retrieved from http://captus.samhsa.gov/prevention-practice/prevention-approaches; Substance Abuse and Mental Health Services Administration. (n.d.) Defining evidence-based. Retrieved from http://captus.samhsa.gov/prevention-practice/defining-evidence-based</w:t>
      </w:r>
    </w:p>
    <w:p w14:paraId="641AD748" w14:textId="77777777" w:rsidR="00C35791" w:rsidRPr="00C35791" w:rsidRDefault="00C35791" w:rsidP="00C35791">
      <w:pPr>
        <w:spacing w:after="0"/>
        <w:rPr>
          <w:rFonts w:cs="Arial"/>
          <w:sz w:val="20"/>
          <w:szCs w:val="20"/>
        </w:rPr>
      </w:pPr>
      <w:r w:rsidRPr="00C35791">
        <w:rPr>
          <w:rFonts w:cs="Arial"/>
          <w:sz w:val="20"/>
          <w:szCs w:val="20"/>
          <w:vertAlign w:val="superscript"/>
        </w:rPr>
        <w:t>4</w:t>
      </w:r>
      <w:r w:rsidRPr="00C35791">
        <w:rPr>
          <w:rFonts w:cs="Arial"/>
          <w:sz w:val="20"/>
          <w:szCs w:val="20"/>
        </w:rPr>
        <w:t xml:space="preserve"> Substance Abuse and Mental Health Services Administration, State Epidemiological Outcomes Workgroup. (n.d.). </w:t>
      </w:r>
      <w:r w:rsidRPr="00C35791">
        <w:rPr>
          <w:rFonts w:cs="Arial"/>
          <w:i/>
          <w:sz w:val="20"/>
          <w:szCs w:val="20"/>
        </w:rPr>
        <w:t xml:space="preserve">Protective factors and number of citations by domain for substance abuse (SA), mental health (MH) and both. </w:t>
      </w:r>
      <w:r w:rsidRPr="00C35791">
        <w:rPr>
          <w:rFonts w:cs="Arial"/>
          <w:sz w:val="20"/>
          <w:szCs w:val="20"/>
        </w:rPr>
        <w:t>Unpublished.</w:t>
      </w:r>
    </w:p>
    <w:p w14:paraId="74C1DC5D" w14:textId="77777777" w:rsidR="00C35791" w:rsidRPr="00C35791" w:rsidRDefault="00C35791" w:rsidP="00C35791">
      <w:pPr>
        <w:spacing w:after="0" w:line="240" w:lineRule="auto"/>
        <w:rPr>
          <w:sz w:val="20"/>
          <w:szCs w:val="20"/>
        </w:rPr>
      </w:pPr>
      <w:r w:rsidRPr="00C35791">
        <w:rPr>
          <w:sz w:val="20"/>
          <w:szCs w:val="20"/>
          <w:vertAlign w:val="superscript"/>
        </w:rPr>
        <w:t>5</w:t>
      </w:r>
      <w:r w:rsidRPr="00C35791">
        <w:rPr>
          <w:rFonts w:cs="Arial"/>
          <w:sz w:val="20"/>
          <w:szCs w:val="20"/>
        </w:rPr>
        <w:t xml:space="preserve"> </w:t>
      </w:r>
      <w:r w:rsidRPr="00C35791">
        <w:rPr>
          <w:rFonts w:cs="Calibri"/>
          <w:color w:val="000000"/>
          <w:sz w:val="20"/>
          <w:szCs w:val="20"/>
        </w:rPr>
        <w:t xml:space="preserve">Backer, T. E. (2002). </w:t>
      </w:r>
      <w:r w:rsidRPr="00C35791">
        <w:rPr>
          <w:rFonts w:cs="Calibri"/>
          <w:i/>
          <w:color w:val="000000"/>
          <w:sz w:val="20"/>
          <w:szCs w:val="20"/>
        </w:rPr>
        <w:t>Finding the balance: Program fidelity and adaptation in substance abuse prevention: A state-of-the art review</w:t>
      </w:r>
      <w:r w:rsidRPr="00C35791">
        <w:rPr>
          <w:rFonts w:cs="Calibri"/>
          <w:color w:val="000000"/>
          <w:sz w:val="20"/>
          <w:szCs w:val="20"/>
        </w:rPr>
        <w:t>. Rockville, MD: Substance Abuse and Mental Health Services Administration (SAMHSA), Center for Substance Abuse Prevention (CSAP).</w:t>
      </w:r>
    </w:p>
    <w:p w14:paraId="4C2FDB9D" w14:textId="77777777" w:rsidR="00C35791" w:rsidRPr="00C35791" w:rsidRDefault="00C35791" w:rsidP="00C35791">
      <w:pPr>
        <w:spacing w:after="0" w:line="240" w:lineRule="auto"/>
        <w:rPr>
          <w:rFonts w:cs="Calibri"/>
          <w:color w:val="000000"/>
          <w:sz w:val="20"/>
          <w:szCs w:val="20"/>
        </w:rPr>
      </w:pPr>
      <w:r w:rsidRPr="00C35791">
        <w:rPr>
          <w:sz w:val="20"/>
          <w:szCs w:val="20"/>
          <w:vertAlign w:val="superscript"/>
        </w:rPr>
        <w:t>6</w:t>
      </w:r>
      <w:r w:rsidRPr="00C35791">
        <w:rPr>
          <w:sz w:val="20"/>
          <w:szCs w:val="20"/>
        </w:rPr>
        <w:t xml:space="preserve"> </w:t>
      </w:r>
      <w:r w:rsidRPr="00C35791">
        <w:rPr>
          <w:rFonts w:cs="Calibri"/>
          <w:color w:val="000000"/>
          <w:sz w:val="20"/>
          <w:szCs w:val="20"/>
        </w:rPr>
        <w:t xml:space="preserve">Brounstein, P. (2003). </w:t>
      </w:r>
      <w:r w:rsidRPr="00C35791">
        <w:rPr>
          <w:rFonts w:cs="Calibri"/>
          <w:i/>
          <w:color w:val="000000"/>
          <w:sz w:val="20"/>
          <w:szCs w:val="20"/>
        </w:rPr>
        <w:t xml:space="preserve">The continuing adventures of fidelity and adaptation </w:t>
      </w:r>
      <w:r w:rsidRPr="00C35791">
        <w:rPr>
          <w:rFonts w:cs="Calibri"/>
          <w:color w:val="000000"/>
          <w:sz w:val="20"/>
          <w:szCs w:val="20"/>
        </w:rPr>
        <w:t>[satellite broadcast]. Presented at Implementing Science-based Prevention Programs Effectively: A Forum on Fidelity and Adaptation sponsored by the Northeast CAPT, Knoxville, TN.</w:t>
      </w:r>
    </w:p>
    <w:p w14:paraId="337D8F2E" w14:textId="6308EB60" w:rsidR="00C35791" w:rsidRDefault="00C35791" w:rsidP="00C35791">
      <w:pPr>
        <w:pStyle w:val="ColorfulList-Accent11"/>
        <w:ind w:left="0"/>
        <w:rPr>
          <w:rFonts w:ascii="Arial" w:hAnsi="Arial" w:cs="Arial"/>
          <w:color w:val="000000"/>
        </w:rPr>
      </w:pPr>
      <w:r w:rsidRPr="00C35791">
        <w:rPr>
          <w:rFonts w:ascii="Arial" w:eastAsia="Cambria" w:hAnsi="Arial"/>
          <w:sz w:val="20"/>
          <w:szCs w:val="22"/>
          <w:vertAlign w:val="superscript"/>
        </w:rPr>
        <w:t>7</w:t>
      </w:r>
      <w:r w:rsidRPr="00C35791">
        <w:rPr>
          <w:rFonts w:ascii="Arial" w:eastAsia="Cambria" w:hAnsi="Arial" w:cs="Calibri"/>
          <w:color w:val="000000"/>
          <w:sz w:val="20"/>
          <w:szCs w:val="22"/>
        </w:rPr>
        <w:t xml:space="preserve"> Centers for Disease Control and Prevention. (n.d.) </w:t>
      </w:r>
      <w:r w:rsidRPr="00C35791">
        <w:rPr>
          <w:rFonts w:ascii="Arial" w:eastAsia="Cambria" w:hAnsi="Arial" w:cs="Calibri"/>
          <w:i/>
          <w:color w:val="000000"/>
          <w:sz w:val="20"/>
          <w:szCs w:val="22"/>
        </w:rPr>
        <w:t>Evaluation planning: What is it and how do you do it?</w:t>
      </w:r>
      <w:r w:rsidRPr="00C35791">
        <w:rPr>
          <w:rFonts w:ascii="Arial" w:eastAsia="Cambria" w:hAnsi="Arial" w:cs="Calibri"/>
          <w:color w:val="000000"/>
          <w:sz w:val="20"/>
          <w:szCs w:val="22"/>
        </w:rPr>
        <w:t xml:space="preserve"> [PDF]. Retrieved from https://www.cdc.gov/healthcommunication/pdf/evaluationplanning.pdf</w:t>
      </w:r>
    </w:p>
    <w:p w14:paraId="2D998334" w14:textId="77777777" w:rsidR="00C35791" w:rsidRPr="00F929F2" w:rsidRDefault="00C35791" w:rsidP="00F929F2">
      <w:pPr>
        <w:pStyle w:val="ColorfulList-Accent11"/>
        <w:spacing w:line="360" w:lineRule="auto"/>
        <w:ind w:left="360"/>
        <w:rPr>
          <w:rFonts w:ascii="Arial" w:hAnsi="Arial" w:cs="Arial"/>
          <w:color w:val="000000"/>
        </w:rPr>
      </w:pPr>
    </w:p>
    <w:sectPr w:rsidR="00C35791" w:rsidRPr="00F929F2" w:rsidSect="00C0091E">
      <w:headerReference w:type="default" r:id="rId22"/>
      <w:footerReference w:type="even" r:id="rId23"/>
      <w:footerReference w:type="default" r:id="rId24"/>
      <w:headerReference w:type="first" r:id="rId25"/>
      <w:footerReference w:type="first" r:id="rId26"/>
      <w:type w:val="continuous"/>
      <w:pgSz w:w="12240" w:h="15840"/>
      <w:pgMar w:top="1310" w:right="1224" w:bottom="1620" w:left="1224"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110FC" w14:textId="77777777" w:rsidR="003F0AAE" w:rsidRDefault="003F0AAE" w:rsidP="004B7344">
      <w:r>
        <w:separator/>
      </w:r>
    </w:p>
  </w:endnote>
  <w:endnote w:type="continuationSeparator" w:id="0">
    <w:p w14:paraId="21C5C23F" w14:textId="77777777" w:rsidR="003F0AAE" w:rsidRDefault="003F0AAE" w:rsidP="004B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MM_367 RG 585 NO 11 OP">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charset w:val="00"/>
    <w:family w:val="auto"/>
    <w:pitch w:val="variable"/>
    <w:sig w:usb0="6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F8961" w14:textId="77777777" w:rsidR="00B74246" w:rsidRDefault="00B74246" w:rsidP="00A72723">
    <w:pPr>
      <w:pStyle w:val="Footer"/>
      <w:rPr>
        <w:rStyle w:val="PageNumber"/>
      </w:rPr>
    </w:pPr>
    <w:r>
      <w:rPr>
        <w:rStyle w:val="PageNumber"/>
      </w:rPr>
      <w:fldChar w:fldCharType="begin"/>
    </w:r>
    <w:r w:rsidRPr="00622991">
      <w:rPr>
        <w:rStyle w:val="PageNumber"/>
        <w:color w:val="595959"/>
      </w:rPr>
      <w:instrText xml:space="preserve">PAGE  </w:instrText>
    </w:r>
    <w:r>
      <w:rPr>
        <w:rStyle w:val="PageNumber"/>
      </w:rPr>
      <w:fldChar w:fldCharType="end"/>
    </w:r>
  </w:p>
  <w:p w14:paraId="3C764440" w14:textId="77777777" w:rsidR="00B74246" w:rsidRDefault="00B74246" w:rsidP="00A72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B2F56" w14:textId="77777777" w:rsidR="00B74246" w:rsidRPr="005B4B33" w:rsidRDefault="00B74246" w:rsidP="00A72723">
    <w:pPr>
      <w:pStyle w:val="Footer"/>
    </w:pPr>
  </w:p>
  <w:p w14:paraId="12A3DA20" w14:textId="3D735463" w:rsidR="00B74246" w:rsidRPr="00622991" w:rsidRDefault="00B74246" w:rsidP="00AC3ADB">
    <w:pPr>
      <w:pStyle w:val="Footer"/>
      <w:framePr w:h="259" w:hRule="exact" w:wrap="around" w:vAnchor="page" w:hAnchor="page" w:x="10178" w:y="14986" w:anchorLock="1"/>
      <w:rPr>
        <w:rStyle w:val="PageNumber"/>
        <w:rFonts w:cs="Arial"/>
        <w:color w:val="FFFFFF"/>
        <w:sz w:val="18"/>
        <w:szCs w:val="18"/>
      </w:rPr>
    </w:pPr>
    <w:r w:rsidRPr="00622991">
      <w:rPr>
        <w:rStyle w:val="PageNumber"/>
        <w:rFonts w:cs="Arial"/>
        <w:color w:val="FFFFFF"/>
        <w:sz w:val="18"/>
        <w:szCs w:val="18"/>
      </w:rPr>
      <w:t xml:space="preserve">PAGE </w:t>
    </w:r>
    <w:r w:rsidRPr="00622991">
      <w:rPr>
        <w:rStyle w:val="PageNumber"/>
        <w:rFonts w:cs="Arial"/>
        <w:color w:val="FFFFFF"/>
        <w:sz w:val="18"/>
        <w:szCs w:val="18"/>
      </w:rPr>
      <w:fldChar w:fldCharType="begin"/>
    </w:r>
    <w:r w:rsidRPr="00622991">
      <w:rPr>
        <w:rStyle w:val="PageNumber"/>
        <w:rFonts w:cs="Arial"/>
        <w:color w:val="FFFFFF"/>
        <w:sz w:val="18"/>
        <w:szCs w:val="18"/>
      </w:rPr>
      <w:instrText xml:space="preserve">PAGE  </w:instrText>
    </w:r>
    <w:r w:rsidRPr="00622991">
      <w:rPr>
        <w:rStyle w:val="PageNumber"/>
        <w:rFonts w:cs="Arial"/>
        <w:color w:val="FFFFFF"/>
        <w:sz w:val="18"/>
        <w:szCs w:val="18"/>
      </w:rPr>
      <w:fldChar w:fldCharType="separate"/>
    </w:r>
    <w:r>
      <w:rPr>
        <w:rStyle w:val="PageNumber"/>
        <w:rFonts w:cs="Arial"/>
        <w:noProof/>
        <w:color w:val="FFFFFF"/>
        <w:sz w:val="18"/>
        <w:szCs w:val="18"/>
      </w:rPr>
      <w:t>16</w:t>
    </w:r>
    <w:r w:rsidRPr="00622991">
      <w:rPr>
        <w:rStyle w:val="PageNumber"/>
        <w:rFonts w:cs="Arial"/>
        <w:color w:val="FFFFFF"/>
        <w:sz w:val="18"/>
        <w:szCs w:val="18"/>
      </w:rPr>
      <w:fldChar w:fldCharType="end"/>
    </w:r>
  </w:p>
  <w:p w14:paraId="32F3B5F9" w14:textId="20693BA6" w:rsidR="00B74246" w:rsidRPr="00622991" w:rsidRDefault="00B74246" w:rsidP="00A72723">
    <w:pPr>
      <w:pStyle w:val="Footer"/>
      <w:rPr>
        <w:rStyle w:val="PageNumber"/>
        <w:rFonts w:cs="Arial"/>
        <w:color w:val="FFFFFF"/>
        <w:sz w:val="18"/>
        <w:szCs w:val="18"/>
      </w:rPr>
    </w:pPr>
    <w:r>
      <w:rPr>
        <w:noProof/>
      </w:rPr>
      <w:drawing>
        <wp:anchor distT="0" distB="0" distL="114300" distR="114300" simplePos="0" relativeHeight="251658752" behindDoc="1" locked="0" layoutInCell="1" allowOverlap="1" wp14:anchorId="45CAC465" wp14:editId="0EDD3F25">
          <wp:simplePos x="0" y="0"/>
          <wp:positionH relativeFrom="column">
            <wp:posOffset>-2540</wp:posOffset>
          </wp:positionH>
          <wp:positionV relativeFrom="paragraph">
            <wp:posOffset>116205</wp:posOffset>
          </wp:positionV>
          <wp:extent cx="6217920" cy="400685"/>
          <wp:effectExtent l="0" t="0" r="5080" b="5715"/>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7920" cy="400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991">
      <w:rPr>
        <w:rStyle w:val="PageNumber"/>
        <w:rFonts w:cs="Arial"/>
        <w:color w:val="FFFFFF"/>
        <w:sz w:val="18"/>
        <w:szCs w:val="18"/>
      </w:rPr>
      <w:t xml:space="preserve">PAGE </w:t>
    </w:r>
    <w:r w:rsidRPr="00622991">
      <w:rPr>
        <w:rStyle w:val="PageNumber"/>
        <w:rFonts w:cs="Arial"/>
        <w:color w:val="FFFFFF"/>
        <w:sz w:val="18"/>
        <w:szCs w:val="18"/>
      </w:rPr>
      <w:fldChar w:fldCharType="begin"/>
    </w:r>
    <w:r w:rsidRPr="00622991">
      <w:rPr>
        <w:rStyle w:val="PageNumber"/>
        <w:rFonts w:cs="Arial"/>
        <w:color w:val="FFFFFF"/>
        <w:sz w:val="18"/>
        <w:szCs w:val="18"/>
      </w:rPr>
      <w:instrText xml:space="preserve">PAGE  </w:instrText>
    </w:r>
    <w:r w:rsidRPr="00622991">
      <w:rPr>
        <w:rStyle w:val="PageNumber"/>
        <w:rFonts w:cs="Arial"/>
        <w:color w:val="FFFFFF"/>
        <w:sz w:val="18"/>
        <w:szCs w:val="18"/>
      </w:rPr>
      <w:fldChar w:fldCharType="separate"/>
    </w:r>
    <w:r>
      <w:rPr>
        <w:rStyle w:val="PageNumber"/>
        <w:rFonts w:cs="Arial"/>
        <w:noProof/>
        <w:color w:val="FFFFFF"/>
        <w:sz w:val="18"/>
        <w:szCs w:val="18"/>
      </w:rPr>
      <w:t>16</w:t>
    </w:r>
    <w:r w:rsidRPr="00622991">
      <w:rPr>
        <w:rStyle w:val="PageNumber"/>
        <w:rFonts w:cs="Arial"/>
        <w:color w:val="FFFFFF"/>
        <w:sz w:val="18"/>
        <w:szCs w:val="18"/>
      </w:rPr>
      <w:fldChar w:fldCharType="end"/>
    </w:r>
  </w:p>
  <w:p w14:paraId="4A98DBB6" w14:textId="3FF4A63B" w:rsidR="00B74246" w:rsidRPr="00B17EDA" w:rsidRDefault="00B74246" w:rsidP="00A72723">
    <w:pPr>
      <w:pStyle w:val="Footer"/>
      <w:rPr>
        <w:rFonts w:ascii="Helvetica" w:hAnsi="Helvetica"/>
      </w:rPr>
    </w:pPr>
    <w:r>
      <w:rPr>
        <w:noProof/>
      </w:rPr>
      <mc:AlternateContent>
        <mc:Choice Requires="wps">
          <w:drawing>
            <wp:anchor distT="0" distB="0" distL="114300" distR="114300" simplePos="0" relativeHeight="251657728" behindDoc="0" locked="0" layoutInCell="1" allowOverlap="1" wp14:anchorId="58CC29DC" wp14:editId="2B6EB856">
              <wp:simplePos x="0" y="0"/>
              <wp:positionH relativeFrom="column">
                <wp:posOffset>-31115</wp:posOffset>
              </wp:positionH>
              <wp:positionV relativeFrom="paragraph">
                <wp:posOffset>193040</wp:posOffset>
              </wp:positionV>
              <wp:extent cx="1485900" cy="228600"/>
              <wp:effectExtent l="0" t="0" r="0" b="0"/>
              <wp:wrapNone/>
              <wp:docPr id="12" name="Text Box 1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7B269F0" w14:textId="77777777" w:rsidR="00B74246" w:rsidRPr="00622991" w:rsidRDefault="00B74246" w:rsidP="00B05BA7">
                          <w:pPr>
                            <w:rPr>
                              <w:rFonts w:cs="Arial"/>
                              <w:color w:val="FFFFFF"/>
                              <w:sz w:val="16"/>
                              <w:szCs w:val="16"/>
                            </w:rPr>
                          </w:pPr>
                          <w:r w:rsidRPr="00622991">
                            <w:rPr>
                              <w:rFonts w:eastAsia="MS Mincho" w:cs="Arial"/>
                              <w:color w:val="FFFFFF"/>
                              <w:sz w:val="16"/>
                              <w:szCs w:val="16"/>
                            </w:rPr>
                            <w:t>http://www.samhsa.gov/capt/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8CC29DC" id="_x0000_t202" coordsize="21600,21600" o:spt="202" path="m,l,21600r21600,l21600,xe">
              <v:stroke joinstyle="miter"/>
              <v:path gradientshapeok="t" o:connecttype="rect"/>
            </v:shapetype>
            <v:shape id="Text Box 12" o:spid="_x0000_s1026" type="#_x0000_t202" href="http://www.samhsa.gov/capt/" style="position:absolute;left:0;text-align:left;margin-left:-2.45pt;margin-top:15.2pt;width:11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iMlAIAAC8FAAAOAAAAZHJzL2Uyb0RvYy54bWysVN9r2zAQfh/sfxB6T/0Dp01MnOImZBRC&#10;W2hHnxVZjkVlSZOU2t3Y/96T7LRZNxiMvYjT3enuu/vutLjsW4GembFcyQInZzFGTFJVcbkv8NeH&#10;zWSGkXVEVkQoyQr8wiy+XH7+tOh0zlLVKFExgyCItHmnC9w4p/MosrRhLbFnSjMJxlqZlji4mn1U&#10;GdJB9FZEaRyfR50ylTaKMmtBux6MeBni1zWj7rauLXNIFBiwuXCacO78GS0XJN8bohtORxjkH1C0&#10;hEtI+hZqTRxBB8N/C9VyapRVtTujqo1UXXPKQg1QTRJ/qOa+IZqFWqA5Vr+1yf6/sPTm+c4gXgF3&#10;KUaStMDRA+sdulI9ApWvqRFcPq0Ep08jAujf33kaalsremiZdANZhgniYFJsw7XFyOQ+sbmuEs9D&#10;1GmbBzyevSDeawDnesAC+AIWq7eKPtkTd+8zPLBBInlfm9bjBgQIHgLtL29U+9Koj5bNpvMYTBRs&#10;aTo7B9kHfX+tjXVfmGqRFwAljFJAQJ631g2uRxefTKoNFwL0JBfyFwXEHDQszOPwmuSABETv6TGF&#10;Wfmxml6k5cV0Pjkvp8kkS+LZpCzjdLLelHEZZ5vVPLv6OeI8vg9tG0r3XXP9rgcUXtyp6gX6Z9Qw&#10;9VbTDYdatsS6O2JgzKF8WF13C0ctVFdgNUoYNcp8/5Pe+wP7YMWog7UpsP12IIZhJK4lzOU8yTK/&#10;Z+GSQTlwMaeW3alFHtqVgs1M4JPQNIje34mjWBvVPsKGlz4rmIikkLvA7iiu3LDM8ENQVpbBCTZL&#10;E7eV95oex8Yz9dA/EqNHOh2070YdF4zkH1gdfAcay4NTNQ+Uv3d1HFfYyjA04w/i1/70Hrze/7nl&#10;KwAAAP//AwBQSwMEFAAGAAgAAAAhAA9Ck4ngAAAACAEAAA8AAABkcnMvZG93bnJldi54bWxMj09L&#10;w0AUxO+C32F5grd2kxiCjdmUUhDBKmj/HLxtsq/ZYPZt2N226bd3PelxmGHmN9VyMgM7o/O9JQHp&#10;PAGG1FrVUydgv3uePQLzQZKSgyUUcEUPy/r2ppKlshf6xPM2dCyWkC+lAB3CWHLuW41G+rkdkaJ3&#10;tM7IEKXruHLyEsvNwLMkKbiRPcUFLUdca2y/tycjYLdutLvSanN8cfr9C98OH5vXVIj7u2n1BCzg&#10;FP7C8Isf0aGOTI09kfJsEDDLFzEp4CHJgUU/yxYpsEZAUeTA64r/P1D/AAAA//8DAFBLAwQUAAYA&#10;CAAAACEAVCrelNEAAABGAQAAGQAAAGRycy9fcmVscy9lMm9Eb2MueG1sLnJlbHOEz89KAzEQBvC7&#10;4DuEubvZehCRzfaiQg9epD7AkMwmoflHJnbbt28uFQuCx2Hm+33MtD3FII5U2eekYDOMICjpbHyy&#10;Cr727w/PILhhMhhyIgVnYtjO93fTJwVsPcTOFxZdSazAtVZepGTtKCIPuVDqmyXXiK2P1cqC+oCW&#10;5OM4Psn624D5xhQ7o6DuzAbE/lx68/92Xhav6TXr70ip/VEhXZdq8OnQUayW2g+7ruvAGB3jYPNR&#10;aixNXo8+sun9b6dGNWEAOU/y5vv5AgAA//8DAFBLAQItABQABgAIAAAAIQC2gziS/gAAAOEBAAAT&#10;AAAAAAAAAAAAAAAAAAAAAABbQ29udGVudF9UeXBlc10ueG1sUEsBAi0AFAAGAAgAAAAhADj9If/W&#10;AAAAlAEAAAsAAAAAAAAAAAAAAAAALwEAAF9yZWxzLy5yZWxzUEsBAi0AFAAGAAgAAAAhABR/GIyU&#10;AgAALwUAAA4AAAAAAAAAAAAAAAAALgIAAGRycy9lMm9Eb2MueG1sUEsBAi0AFAAGAAgAAAAhAA9C&#10;k4ngAAAACAEAAA8AAAAAAAAAAAAAAAAA7gQAAGRycy9kb3ducmV2LnhtbFBLAQItABQABgAIAAAA&#10;IQBUKt6U0QAAAEYBAAAZAAAAAAAAAAAAAAAAAPsFAABkcnMvX3JlbHMvZTJvRG9jLnhtbC5yZWxz&#10;UEsFBgAAAAAFAAUAOgEAAAMHAAAAAA==&#10;" o:button="t" filled="f" stroked="f">
              <v:fill o:detectmouseclick="t"/>
              <v:textbox>
                <w:txbxContent>
                  <w:p w14:paraId="77B269F0" w14:textId="77777777" w:rsidR="00B74246" w:rsidRPr="00622991" w:rsidRDefault="00B74246" w:rsidP="00B05BA7">
                    <w:pPr>
                      <w:rPr>
                        <w:rFonts w:cs="Arial"/>
                        <w:color w:val="FFFFFF"/>
                        <w:sz w:val="16"/>
                        <w:szCs w:val="16"/>
                      </w:rPr>
                    </w:pPr>
                    <w:r w:rsidRPr="00622991">
                      <w:rPr>
                        <w:rFonts w:eastAsia="MS Mincho" w:cs="Arial"/>
                        <w:color w:val="FFFFFF"/>
                        <w:sz w:val="16"/>
                        <w:szCs w:val="16"/>
                      </w:rPr>
                      <w:t>http://www.samhsa.gov/capt/</w:t>
                    </w:r>
                  </w:p>
                </w:txbxContent>
              </v:textbox>
            </v:shape>
          </w:pict>
        </mc:Fallback>
      </mc:AlternateContent>
    </w:r>
    <w:r w:rsidRPr="007108E6">
      <w:t>Developed under the Substance Abuse and Mental Health Services Administration’s Center for the Application of Prevention Technologies task order. Reference #HHSS283201200024I/HHSS28342002T. For training use only.</w:t>
    </w:r>
    <w:r>
      <w:t xml:space="preserve"> </w:t>
    </w:r>
    <w:r w:rsidR="008A0648">
      <w:t xml:space="preserve"> October </w:t>
    </w:r>
    <w:r>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B3DD4" w14:textId="77777777" w:rsidR="00B74246" w:rsidRPr="005B4B33" w:rsidRDefault="00B74246" w:rsidP="00A72723">
    <w:pPr>
      <w:pStyle w:val="Footer"/>
    </w:pPr>
  </w:p>
  <w:p w14:paraId="018FA28B" w14:textId="05B5A3F5" w:rsidR="00B74246" w:rsidRPr="00622991" w:rsidRDefault="00B74246" w:rsidP="00DA126C">
    <w:pPr>
      <w:pStyle w:val="Footer"/>
      <w:framePr w:h="259" w:hRule="exact" w:wrap="around" w:vAnchor="page" w:hAnchor="page" w:x="10196" w:y="14991" w:anchorLock="1"/>
      <w:rPr>
        <w:rStyle w:val="PageNumber"/>
        <w:rFonts w:cs="Arial"/>
        <w:color w:val="FFFFFF"/>
        <w:sz w:val="18"/>
        <w:szCs w:val="18"/>
      </w:rPr>
    </w:pPr>
    <w:r w:rsidRPr="00622991">
      <w:rPr>
        <w:rStyle w:val="PageNumber"/>
        <w:rFonts w:cs="Arial"/>
        <w:color w:val="FFFFFF"/>
        <w:sz w:val="18"/>
        <w:szCs w:val="18"/>
      </w:rPr>
      <w:t xml:space="preserve">PAGE </w:t>
    </w:r>
    <w:r w:rsidRPr="00622991">
      <w:rPr>
        <w:rStyle w:val="PageNumber"/>
        <w:rFonts w:cs="Arial"/>
        <w:color w:val="FFFFFF"/>
        <w:sz w:val="18"/>
        <w:szCs w:val="18"/>
      </w:rPr>
      <w:fldChar w:fldCharType="begin"/>
    </w:r>
    <w:r w:rsidRPr="00622991">
      <w:rPr>
        <w:rStyle w:val="PageNumber"/>
        <w:rFonts w:cs="Arial"/>
        <w:color w:val="FFFFFF"/>
        <w:sz w:val="18"/>
        <w:szCs w:val="18"/>
      </w:rPr>
      <w:instrText xml:space="preserve">PAGE  </w:instrText>
    </w:r>
    <w:r w:rsidRPr="00622991">
      <w:rPr>
        <w:rStyle w:val="PageNumber"/>
        <w:rFonts w:cs="Arial"/>
        <w:color w:val="FFFFFF"/>
        <w:sz w:val="18"/>
        <w:szCs w:val="18"/>
      </w:rPr>
      <w:fldChar w:fldCharType="separate"/>
    </w:r>
    <w:r>
      <w:rPr>
        <w:rStyle w:val="PageNumber"/>
        <w:rFonts w:cs="Arial"/>
        <w:noProof/>
        <w:color w:val="FFFFFF"/>
        <w:sz w:val="18"/>
        <w:szCs w:val="18"/>
      </w:rPr>
      <w:t>1</w:t>
    </w:r>
    <w:r w:rsidRPr="00622991">
      <w:rPr>
        <w:rStyle w:val="PageNumber"/>
        <w:rFonts w:cs="Arial"/>
        <w:color w:val="FFFFFF"/>
        <w:sz w:val="18"/>
        <w:szCs w:val="18"/>
      </w:rPr>
      <w:fldChar w:fldCharType="end"/>
    </w:r>
  </w:p>
  <w:p w14:paraId="7E5B6EA2" w14:textId="0252CDEA" w:rsidR="00B74246" w:rsidRPr="00622991" w:rsidRDefault="00B74246" w:rsidP="00A72723">
    <w:pPr>
      <w:pStyle w:val="Footer"/>
      <w:rPr>
        <w:rStyle w:val="PageNumber"/>
        <w:rFonts w:cs="Arial"/>
        <w:color w:val="FFFFFF"/>
        <w:sz w:val="18"/>
        <w:szCs w:val="18"/>
      </w:rPr>
    </w:pPr>
    <w:r>
      <w:rPr>
        <w:noProof/>
      </w:rPr>
      <w:drawing>
        <wp:anchor distT="0" distB="0" distL="114300" distR="114300" simplePos="0" relativeHeight="251655680" behindDoc="1" locked="0" layoutInCell="1" allowOverlap="1" wp14:anchorId="3A1AB9AB" wp14:editId="2E51A3A6">
          <wp:simplePos x="0" y="0"/>
          <wp:positionH relativeFrom="column">
            <wp:posOffset>-2540</wp:posOffset>
          </wp:positionH>
          <wp:positionV relativeFrom="paragraph">
            <wp:posOffset>116205</wp:posOffset>
          </wp:positionV>
          <wp:extent cx="6217920" cy="400685"/>
          <wp:effectExtent l="0" t="0" r="5080" b="5715"/>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7920" cy="400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991">
      <w:rPr>
        <w:rStyle w:val="PageNumber"/>
        <w:rFonts w:cs="Arial"/>
        <w:color w:val="FFFFFF"/>
        <w:sz w:val="18"/>
        <w:szCs w:val="18"/>
      </w:rPr>
      <w:t xml:space="preserve">PAGE </w:t>
    </w:r>
    <w:r w:rsidRPr="00622991">
      <w:rPr>
        <w:rStyle w:val="PageNumber"/>
        <w:rFonts w:cs="Arial"/>
        <w:color w:val="FFFFFF"/>
        <w:sz w:val="18"/>
        <w:szCs w:val="18"/>
      </w:rPr>
      <w:fldChar w:fldCharType="begin"/>
    </w:r>
    <w:r w:rsidRPr="00622991">
      <w:rPr>
        <w:rStyle w:val="PageNumber"/>
        <w:rFonts w:cs="Arial"/>
        <w:color w:val="FFFFFF"/>
        <w:sz w:val="18"/>
        <w:szCs w:val="18"/>
      </w:rPr>
      <w:instrText xml:space="preserve">PAGE  </w:instrText>
    </w:r>
    <w:r w:rsidRPr="00622991">
      <w:rPr>
        <w:rStyle w:val="PageNumber"/>
        <w:rFonts w:cs="Arial"/>
        <w:color w:val="FFFFFF"/>
        <w:sz w:val="18"/>
        <w:szCs w:val="18"/>
      </w:rPr>
      <w:fldChar w:fldCharType="separate"/>
    </w:r>
    <w:r>
      <w:rPr>
        <w:rStyle w:val="PageNumber"/>
        <w:rFonts w:cs="Arial"/>
        <w:noProof/>
        <w:color w:val="FFFFFF"/>
        <w:sz w:val="18"/>
        <w:szCs w:val="18"/>
      </w:rPr>
      <w:t>1</w:t>
    </w:r>
    <w:r w:rsidRPr="00622991">
      <w:rPr>
        <w:rStyle w:val="PageNumber"/>
        <w:rFonts w:cs="Arial"/>
        <w:color w:val="FFFFFF"/>
        <w:sz w:val="18"/>
        <w:szCs w:val="18"/>
      </w:rPr>
      <w:fldChar w:fldCharType="end"/>
    </w:r>
  </w:p>
  <w:p w14:paraId="14B02947" w14:textId="77777777" w:rsidR="00B74246" w:rsidRPr="006C1FA0" w:rsidRDefault="00B74246" w:rsidP="00A72723">
    <w:pPr>
      <w:pStyle w:val="Footer"/>
    </w:pPr>
    <w:r>
      <w:rPr>
        <w:noProof/>
      </w:rPr>
      <mc:AlternateContent>
        <mc:Choice Requires="wps">
          <w:drawing>
            <wp:anchor distT="0" distB="0" distL="114300" distR="114300" simplePos="0" relativeHeight="251656704" behindDoc="0" locked="0" layoutInCell="1" allowOverlap="1" wp14:anchorId="0CFFD892" wp14:editId="4E241488">
              <wp:simplePos x="0" y="0"/>
              <wp:positionH relativeFrom="column">
                <wp:posOffset>-30480</wp:posOffset>
              </wp:positionH>
              <wp:positionV relativeFrom="paragraph">
                <wp:posOffset>196215</wp:posOffset>
              </wp:positionV>
              <wp:extent cx="1485900" cy="228600"/>
              <wp:effectExtent l="0" t="0" r="0" b="0"/>
              <wp:wrapNone/>
              <wp:docPr id="8" name="Text Box 8">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9C45E87" w14:textId="77777777" w:rsidR="00B74246" w:rsidRPr="00622991" w:rsidRDefault="00B74246">
                          <w:pPr>
                            <w:rPr>
                              <w:rFonts w:cs="Arial"/>
                              <w:color w:val="FFFFFF"/>
                              <w:sz w:val="16"/>
                              <w:szCs w:val="16"/>
                            </w:rPr>
                          </w:pPr>
                          <w:r w:rsidRPr="00622991">
                            <w:rPr>
                              <w:rFonts w:eastAsia="MS Mincho" w:cs="Arial"/>
                              <w:color w:val="FFFFFF"/>
                              <w:sz w:val="16"/>
                              <w:szCs w:val="16"/>
                            </w:rPr>
                            <w:t>http://www.samhsa.gov/capt/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CFFD892" id="_x0000_t202" coordsize="21600,21600" o:spt="202" path="m,l,21600r21600,l21600,xe">
              <v:stroke joinstyle="miter"/>
              <v:path gradientshapeok="t" o:connecttype="rect"/>
            </v:shapetype>
            <v:shape id="Text Box 8" o:spid="_x0000_s1027" type="#_x0000_t202" href="http://www.samhsa.gov/capt/" style="position:absolute;left:0;text-align:left;margin-left:-2.4pt;margin-top:15.45pt;width:11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NKlQIAADQFAAAOAAAAZHJzL2Uyb0RvYy54bWysVN9r2zAQfh/sfxB6T20Hp01MneImZBRC&#10;W2hHnxVZrkX1a5JSuxv733uSnTbrBoOxF3G6O919d9+dzi96KdAzs45rVeLsJMWIKaprrh5L/PV+&#10;M5lj5DxRNRFasRK/MIcvlp8/nXemYFPdalEziyCIckVnStx6b4okcbRlkrgTbZgCY6OtJB6u9jGp&#10;LekguhTJNE1Pk07b2lhNmXOgXQ9GvIzxm4ZRf9M0jnkkSgzYfDxtPHfhTJbnpHi0xLScjjDIP6CQ&#10;hCtI+hZqTTxBe8t/CyU5tdrpxp9QLRPdNJyyWANUk6UfqrlriWGxFmiOM29tcv8vLL1+vrWI1yUG&#10;ohSRQNE96z261D2ax4pawdXTSnD6NOaH7v2dpaGytaZ7yZQfqLJMEA9z4lpuHEa2CGntVZ0FFpLO&#10;uCKiCdxF8c4ANN8DFJisiMWZraZP7sg9+AwPXJRI0TdWBiYAAYKHQPrLG9GhMhqi5fPZIgUTBdt0&#10;Oj8FOQR9f22s81+YligIgBIGKSIgz1vnB9eDS0im9IYLAXpSCPWLAmIOGhancXhNCkACYvAMmOKk&#10;/FjNzqbV2WwxOa1m2STP0vmkqtLpZL2p0irNN6tFfvlzxHl4H9s2lB665vtdH9mMPQ2ana5foI1W&#10;D6PvDN1wKGlLnL8lFmYdugD762/gaITuSqxHCaNW2+9/0gd/GAKwYtTB7pTYfdsTyzASVwqGc5Hl&#10;eVi2eMmhKrjYY8vu2KL2cqVhPTP4KQyNYvD34iA2VssHWPMqZAUTURRyl9gfxJUfNhq+CcqqKjrB&#10;ehnit+rO0MP0BMLu+wdizciqhy5e68OWkeIDuYPvwGa197rhkfn3ro5TC6sZZ2f8RsLuH9+j1/tn&#10;t3wFAAD//wMAUEsDBBQABgAIAAAAIQC9+oT63wAAAAgBAAAPAAAAZHJzL2Rvd25yZXYueG1sTI9B&#10;S8NAFITvgv9heYK3dtMowcS8lFIQwSrUVg/eNslrNph9G3a3bfrvXU96HGaY+aZcTmYQJ3K+t4yw&#10;mCcgiBvb9twhfOyfZg8gfFDcqsEyIVzIw7K6vipV0dozv9NpFzoRS9gXCkGHMBZS+kaTUX5uR+Lo&#10;HawzKkTpOtk6dY7lZpBpkmTSqJ7jglYjrTU137ujQdiva+0uvNocnp1++6LXz+3mZYF4ezOtHkEE&#10;msJfGH7xIzpUkam2R269GBBm95E8INwlOYjop2megqgRsiwHWZXy/4HqBwAA//8DAFBLAwQUAAYA&#10;CAAAACEAVCrelNEAAABGAQAAGQAAAGRycy9fcmVscy9lMm9Eb2MueG1sLnJlbHOEz89KAzEQBvC7&#10;4DuEubvZehCRzfaiQg9epD7AkMwmoflHJnbbt28uFQuCx2Hm+33MtD3FII5U2eekYDOMICjpbHyy&#10;Cr727w/PILhhMhhyIgVnYtjO93fTJwVsPcTOFxZdSazAtVZepGTtKCIPuVDqmyXXiK2P1cqC+oCW&#10;5OM4Psn624D5xhQ7o6DuzAbE/lx68/92Xhav6TXr70ip/VEhXZdq8OnQUayW2g+7ruvAGB3jYPNR&#10;aixNXo8+sun9b6dGNWEAOU/y5vv5AgAA//8DAFBLAQItABQABgAIAAAAIQC2gziS/gAAAOEBAAAT&#10;AAAAAAAAAAAAAAAAAAAAAABbQ29udGVudF9UeXBlc10ueG1sUEsBAi0AFAAGAAgAAAAhADj9If/W&#10;AAAAlAEAAAsAAAAAAAAAAAAAAAAALwEAAF9yZWxzLy5yZWxzUEsBAi0AFAAGAAgAAAAhAD1800qV&#10;AgAANAUAAA4AAAAAAAAAAAAAAAAALgIAAGRycy9lMm9Eb2MueG1sUEsBAi0AFAAGAAgAAAAhAL36&#10;hPrfAAAACAEAAA8AAAAAAAAAAAAAAAAA7wQAAGRycy9kb3ducmV2LnhtbFBLAQItABQABgAIAAAA&#10;IQBUKt6U0QAAAEYBAAAZAAAAAAAAAAAAAAAAAPsFAABkcnMvX3JlbHMvZTJvRG9jLnhtbC5yZWxz&#10;UEsFBgAAAAAFAAUAOgEAAAMHAAAAAA==&#10;" o:button="t" filled="f" stroked="f">
              <v:fill o:detectmouseclick="t"/>
              <v:textbox>
                <w:txbxContent>
                  <w:p w14:paraId="49C45E87" w14:textId="77777777" w:rsidR="00B74246" w:rsidRPr="00622991" w:rsidRDefault="00B74246">
                    <w:pPr>
                      <w:rPr>
                        <w:rFonts w:cs="Arial"/>
                        <w:color w:val="FFFFFF"/>
                        <w:sz w:val="16"/>
                        <w:szCs w:val="16"/>
                      </w:rPr>
                    </w:pPr>
                    <w:r w:rsidRPr="00622991">
                      <w:rPr>
                        <w:rFonts w:eastAsia="MS Mincho" w:cs="Arial"/>
                        <w:color w:val="FFFFFF"/>
                        <w:sz w:val="16"/>
                        <w:szCs w:val="16"/>
                      </w:rPr>
                      <w:t>http://www.samhsa.gov/capt/</w:t>
                    </w:r>
                  </w:p>
                </w:txbxContent>
              </v:textbox>
            </v:shape>
          </w:pict>
        </mc:Fallback>
      </mc:AlternateContent>
    </w:r>
    <w:r w:rsidRPr="00A72723">
      <w:t>Developed under the Substance Abuse and Mental Health Services Administration’s Center for the Application of Prevention Technologies task order. Reference #HHSS283201200024I/HHSS28342002T. For training use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4010A3" w14:textId="77777777" w:rsidR="003F0AAE" w:rsidRDefault="003F0AAE" w:rsidP="004B7344">
      <w:r>
        <w:separator/>
      </w:r>
    </w:p>
  </w:footnote>
  <w:footnote w:type="continuationSeparator" w:id="0">
    <w:p w14:paraId="7605C35B" w14:textId="77777777" w:rsidR="003F0AAE" w:rsidRDefault="003F0AAE" w:rsidP="004B7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BF381" w14:textId="77777777" w:rsidR="00B74246" w:rsidRDefault="00B74246" w:rsidP="00DA7200">
    <w:pPr>
      <w:pStyle w:val="Header"/>
      <w:jc w:val="center"/>
      <w:rPr>
        <w:rFonts w:ascii="Arial" w:hAnsi="Arial" w:cs="Arial"/>
        <w:color w:val="B96B3C"/>
        <w:sz w:val="24"/>
        <w:szCs w:val="24"/>
      </w:rPr>
    </w:pPr>
    <w:r w:rsidRPr="00DA7200">
      <w:rPr>
        <w:rFonts w:ascii="Arial" w:hAnsi="Arial" w:cs="Arial"/>
        <w:color w:val="A56325"/>
        <w:sz w:val="24"/>
        <w:szCs w:val="24"/>
      </w:rPr>
      <w:t>SAMHSA’S</w:t>
    </w:r>
    <w:r w:rsidRPr="00DF71F3">
      <w:rPr>
        <w:rFonts w:ascii="Arial" w:hAnsi="Arial" w:cs="Arial"/>
        <w:color w:val="B96B3C"/>
        <w:sz w:val="24"/>
        <w:szCs w:val="24"/>
      </w:rPr>
      <w:t xml:space="preserve"> </w:t>
    </w:r>
    <w:r w:rsidRPr="00DF71F3">
      <w:rPr>
        <w:rFonts w:ascii="Arial" w:hAnsi="Arial" w:cs="Arial"/>
        <w:color w:val="50738C"/>
        <w:sz w:val="24"/>
        <w:szCs w:val="24"/>
      </w:rPr>
      <w:t>C</w:t>
    </w:r>
    <w:r w:rsidRPr="00DA7200">
      <w:rPr>
        <w:rFonts w:ascii="Arial" w:hAnsi="Arial" w:cs="Arial"/>
        <w:color w:val="A56325"/>
        <w:sz w:val="24"/>
        <w:szCs w:val="24"/>
      </w:rPr>
      <w:t xml:space="preserve">ENTER FOR THE </w:t>
    </w:r>
    <w:r w:rsidRPr="00DF71F3">
      <w:rPr>
        <w:rFonts w:ascii="Arial" w:hAnsi="Arial" w:cs="Arial"/>
        <w:color w:val="50738C"/>
        <w:sz w:val="24"/>
        <w:szCs w:val="24"/>
      </w:rPr>
      <w:t>A</w:t>
    </w:r>
    <w:r w:rsidRPr="00DA7200">
      <w:rPr>
        <w:rFonts w:ascii="Arial" w:hAnsi="Arial" w:cs="Arial"/>
        <w:color w:val="A56325"/>
        <w:sz w:val="24"/>
        <w:szCs w:val="24"/>
      </w:rPr>
      <w:t>PPLICATION OF</w:t>
    </w:r>
    <w:r w:rsidRPr="00DF71F3">
      <w:rPr>
        <w:rFonts w:ascii="Arial" w:hAnsi="Arial" w:cs="Arial"/>
        <w:color w:val="B96B3C"/>
        <w:sz w:val="24"/>
        <w:szCs w:val="24"/>
      </w:rPr>
      <w:t xml:space="preserve"> </w:t>
    </w:r>
    <w:r w:rsidRPr="00DF71F3">
      <w:rPr>
        <w:rFonts w:ascii="Arial" w:hAnsi="Arial" w:cs="Arial"/>
        <w:color w:val="50738C"/>
        <w:sz w:val="24"/>
        <w:szCs w:val="24"/>
      </w:rPr>
      <w:t>P</w:t>
    </w:r>
    <w:r w:rsidRPr="00DA7200">
      <w:rPr>
        <w:rFonts w:ascii="Arial" w:hAnsi="Arial" w:cs="Arial"/>
        <w:color w:val="A56325"/>
        <w:sz w:val="24"/>
        <w:szCs w:val="24"/>
      </w:rPr>
      <w:t>REVENTION</w:t>
    </w:r>
    <w:r w:rsidRPr="00DF71F3">
      <w:rPr>
        <w:rFonts w:ascii="Arial" w:hAnsi="Arial" w:cs="Arial"/>
        <w:color w:val="B96B3C"/>
        <w:sz w:val="24"/>
        <w:szCs w:val="24"/>
      </w:rPr>
      <w:t xml:space="preserve"> </w:t>
    </w:r>
    <w:r w:rsidRPr="00DF71F3">
      <w:rPr>
        <w:rFonts w:ascii="Arial" w:hAnsi="Arial" w:cs="Arial"/>
        <w:color w:val="50738C"/>
        <w:sz w:val="24"/>
        <w:szCs w:val="24"/>
      </w:rPr>
      <w:t>T</w:t>
    </w:r>
    <w:r w:rsidRPr="00DA7200">
      <w:rPr>
        <w:rFonts w:ascii="Arial" w:hAnsi="Arial" w:cs="Arial"/>
        <w:color w:val="A56325"/>
        <w:sz w:val="24"/>
        <w:szCs w:val="24"/>
      </w:rPr>
      <w:t>ECHNOLOGIES</w:t>
    </w:r>
  </w:p>
  <w:p w14:paraId="1E59964C" w14:textId="77777777" w:rsidR="00B74246" w:rsidRDefault="00B74246" w:rsidP="008146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A5E4A" w14:textId="77777777" w:rsidR="00B74246" w:rsidRDefault="00B74246" w:rsidP="00DF71F3">
    <w:pPr>
      <w:pStyle w:val="Header"/>
      <w:jc w:val="center"/>
      <w:rPr>
        <w:rFonts w:ascii="Arial" w:hAnsi="Arial" w:cs="Arial"/>
        <w:color w:val="B96B3C"/>
        <w:sz w:val="24"/>
        <w:szCs w:val="24"/>
      </w:rPr>
    </w:pPr>
    <w:r>
      <w:rPr>
        <w:noProof/>
      </w:rPr>
      <w:drawing>
        <wp:anchor distT="0" distB="0" distL="114300" distR="114300" simplePos="0" relativeHeight="251659776" behindDoc="1" locked="0" layoutInCell="1" allowOverlap="1" wp14:anchorId="51A285CC" wp14:editId="62F3B2AE">
          <wp:simplePos x="0" y="0"/>
          <wp:positionH relativeFrom="margin">
            <wp:posOffset>-382905</wp:posOffset>
          </wp:positionH>
          <wp:positionV relativeFrom="paragraph">
            <wp:posOffset>-251460</wp:posOffset>
          </wp:positionV>
          <wp:extent cx="6971665" cy="1508760"/>
          <wp:effectExtent l="0" t="0" r="0"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1665" cy="1508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200">
      <w:rPr>
        <w:rFonts w:ascii="Arial" w:hAnsi="Arial" w:cs="Arial"/>
        <w:color w:val="A56325"/>
        <w:sz w:val="24"/>
        <w:szCs w:val="24"/>
      </w:rPr>
      <w:t>SAMHSA’S</w:t>
    </w:r>
    <w:r w:rsidRPr="00DF71F3">
      <w:rPr>
        <w:rFonts w:ascii="Arial" w:hAnsi="Arial" w:cs="Arial"/>
        <w:color w:val="B96B3C"/>
        <w:sz w:val="24"/>
        <w:szCs w:val="24"/>
      </w:rPr>
      <w:t xml:space="preserve"> </w:t>
    </w:r>
    <w:r w:rsidRPr="00DF71F3">
      <w:rPr>
        <w:rFonts w:ascii="Arial" w:hAnsi="Arial" w:cs="Arial"/>
        <w:color w:val="50738C"/>
        <w:sz w:val="24"/>
        <w:szCs w:val="24"/>
      </w:rPr>
      <w:t>C</w:t>
    </w:r>
    <w:r w:rsidRPr="00DA7200">
      <w:rPr>
        <w:rFonts w:ascii="Arial" w:hAnsi="Arial" w:cs="Arial"/>
        <w:color w:val="A56325"/>
        <w:sz w:val="24"/>
        <w:szCs w:val="24"/>
      </w:rPr>
      <w:t xml:space="preserve">ENTER FOR THE </w:t>
    </w:r>
    <w:r w:rsidRPr="00DF71F3">
      <w:rPr>
        <w:rFonts w:ascii="Arial" w:hAnsi="Arial" w:cs="Arial"/>
        <w:color w:val="50738C"/>
        <w:sz w:val="24"/>
        <w:szCs w:val="24"/>
      </w:rPr>
      <w:t>A</w:t>
    </w:r>
    <w:r w:rsidRPr="00DA7200">
      <w:rPr>
        <w:rFonts w:ascii="Arial" w:hAnsi="Arial" w:cs="Arial"/>
        <w:color w:val="A56325"/>
        <w:sz w:val="24"/>
        <w:szCs w:val="24"/>
      </w:rPr>
      <w:t>PPLICATION OF</w:t>
    </w:r>
    <w:r w:rsidRPr="00DF71F3">
      <w:rPr>
        <w:rFonts w:ascii="Arial" w:hAnsi="Arial" w:cs="Arial"/>
        <w:color w:val="B96B3C"/>
        <w:sz w:val="24"/>
        <w:szCs w:val="24"/>
      </w:rPr>
      <w:t xml:space="preserve"> </w:t>
    </w:r>
    <w:r w:rsidRPr="00DF71F3">
      <w:rPr>
        <w:rFonts w:ascii="Arial" w:hAnsi="Arial" w:cs="Arial"/>
        <w:color w:val="50738C"/>
        <w:sz w:val="24"/>
        <w:szCs w:val="24"/>
      </w:rPr>
      <w:t>P</w:t>
    </w:r>
    <w:r w:rsidRPr="00DA7200">
      <w:rPr>
        <w:rFonts w:ascii="Arial" w:hAnsi="Arial" w:cs="Arial"/>
        <w:color w:val="A56325"/>
        <w:sz w:val="24"/>
        <w:szCs w:val="24"/>
      </w:rPr>
      <w:t>REVENTION</w:t>
    </w:r>
    <w:r w:rsidRPr="00DF71F3">
      <w:rPr>
        <w:rFonts w:ascii="Arial" w:hAnsi="Arial" w:cs="Arial"/>
        <w:color w:val="B96B3C"/>
        <w:sz w:val="24"/>
        <w:szCs w:val="24"/>
      </w:rPr>
      <w:t xml:space="preserve"> </w:t>
    </w:r>
    <w:r w:rsidRPr="00DF71F3">
      <w:rPr>
        <w:rFonts w:ascii="Arial" w:hAnsi="Arial" w:cs="Arial"/>
        <w:color w:val="50738C"/>
        <w:sz w:val="24"/>
        <w:szCs w:val="24"/>
      </w:rPr>
      <w:t>T</w:t>
    </w:r>
    <w:r w:rsidRPr="00DA7200">
      <w:rPr>
        <w:rFonts w:ascii="Arial" w:hAnsi="Arial" w:cs="Arial"/>
        <w:color w:val="A56325"/>
        <w:sz w:val="24"/>
        <w:szCs w:val="24"/>
      </w:rPr>
      <w:t>ECHNOLOGIES</w:t>
    </w:r>
  </w:p>
  <w:p w14:paraId="14A009E9" w14:textId="77777777" w:rsidR="00B74246" w:rsidRPr="00DF71F3" w:rsidRDefault="00B74246" w:rsidP="00DF71F3">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0B17"/>
    <w:multiLevelType w:val="hybridMultilevel"/>
    <w:tmpl w:val="2A383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966742"/>
    <w:multiLevelType w:val="hybridMultilevel"/>
    <w:tmpl w:val="56E40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89410A"/>
    <w:multiLevelType w:val="hybridMultilevel"/>
    <w:tmpl w:val="03669B5C"/>
    <w:lvl w:ilvl="0" w:tplc="781C6AA6">
      <w:start w:val="1"/>
      <w:numFmt w:val="bullet"/>
      <w:lvlText w:val=""/>
      <w:lvlJc w:val="left"/>
      <w:pPr>
        <w:ind w:left="720" w:hanging="360"/>
      </w:pPr>
      <w:rPr>
        <w:rFonts w:ascii="Symbol" w:hAnsi="Symbol" w:hint="default"/>
        <w:color w:val="auto"/>
      </w:rPr>
    </w:lvl>
    <w:lvl w:ilvl="1" w:tplc="7B587E24">
      <w:start w:val="1"/>
      <w:numFmt w:val="bullet"/>
      <w:lvlText w:val="o"/>
      <w:lvlJc w:val="left"/>
      <w:pPr>
        <w:ind w:left="1440" w:hanging="360"/>
      </w:pPr>
      <w:rPr>
        <w:rFonts w:ascii="Courier New" w:hAnsi="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9142A"/>
    <w:multiLevelType w:val="hybridMultilevel"/>
    <w:tmpl w:val="7BD40012"/>
    <w:lvl w:ilvl="0" w:tplc="0409000F">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2A168B6"/>
    <w:multiLevelType w:val="hybridMultilevel"/>
    <w:tmpl w:val="BD840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inioMM_367 RG 585 NO 11 OP"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nioMM_367 RG 585 NO 11 OP"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nioMM_367 RG 585 NO 11 OP"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0D79D4"/>
    <w:multiLevelType w:val="hybridMultilevel"/>
    <w:tmpl w:val="647C805C"/>
    <w:lvl w:ilvl="0" w:tplc="0409000F">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422BDC"/>
    <w:multiLevelType w:val="hybridMultilevel"/>
    <w:tmpl w:val="394C929C"/>
    <w:lvl w:ilvl="0" w:tplc="0409000F">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24D23DAC"/>
    <w:multiLevelType w:val="hybridMultilevel"/>
    <w:tmpl w:val="F0FA6760"/>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9765B"/>
    <w:multiLevelType w:val="hybridMultilevel"/>
    <w:tmpl w:val="A59267D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inioMM_367 RG 585 NO 11 OP"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inioMM_367 RG 585 NO 11 OP"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0B286D"/>
    <w:multiLevelType w:val="hybridMultilevel"/>
    <w:tmpl w:val="C32C0BD6"/>
    <w:lvl w:ilvl="0" w:tplc="0409000F">
      <w:start w:val="1"/>
      <w:numFmt w:val="bullet"/>
      <w:lvlText w:val="•"/>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8F4506"/>
    <w:multiLevelType w:val="hybridMultilevel"/>
    <w:tmpl w:val="769843D6"/>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25309B"/>
    <w:multiLevelType w:val="hybridMultilevel"/>
    <w:tmpl w:val="E1E239D8"/>
    <w:lvl w:ilvl="0" w:tplc="6E00872A">
      <w:start w:val="1"/>
      <w:numFmt w:val="decimal"/>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3A32221"/>
    <w:multiLevelType w:val="hybridMultilevel"/>
    <w:tmpl w:val="2AE05B7A"/>
    <w:lvl w:ilvl="0" w:tplc="0409000F">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3" w15:restartNumberingAfterBreak="0">
    <w:nsid w:val="34CA798D"/>
    <w:multiLevelType w:val="hybridMultilevel"/>
    <w:tmpl w:val="FD16EE5C"/>
    <w:lvl w:ilvl="0" w:tplc="075E136A">
      <w:start w:val="1"/>
      <w:numFmt w:val="bullet"/>
      <w:pStyle w:val="CAPTlistitem"/>
      <w:lvlText w:val="•"/>
      <w:lvlJc w:val="left"/>
      <w:pPr>
        <w:ind w:left="720" w:hanging="360"/>
      </w:pPr>
      <w:rPr>
        <w:color w:val="A6632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D5599F"/>
    <w:multiLevelType w:val="hybridMultilevel"/>
    <w:tmpl w:val="F29C0622"/>
    <w:lvl w:ilvl="0" w:tplc="04090005">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82751"/>
    <w:multiLevelType w:val="hybridMultilevel"/>
    <w:tmpl w:val="553AF37A"/>
    <w:lvl w:ilvl="0" w:tplc="177EC54E">
      <w:start w:val="1"/>
      <w:numFmt w:val="bullet"/>
      <w:pStyle w:val="Bullet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20774F"/>
    <w:multiLevelType w:val="hybridMultilevel"/>
    <w:tmpl w:val="AFE8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B2D6F"/>
    <w:multiLevelType w:val="hybridMultilevel"/>
    <w:tmpl w:val="AB2E8AFC"/>
    <w:lvl w:ilvl="0" w:tplc="5FA6BF5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5017F5"/>
    <w:multiLevelType w:val="hybridMultilevel"/>
    <w:tmpl w:val="9F90F00C"/>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8903C5"/>
    <w:multiLevelType w:val="hybridMultilevel"/>
    <w:tmpl w:val="6C78C124"/>
    <w:lvl w:ilvl="0" w:tplc="A39066AE">
      <w:start w:val="1"/>
      <w:numFmt w:val="bullet"/>
      <w:lvlText w:val=""/>
      <w:lvlJc w:val="left"/>
      <w:pPr>
        <w:ind w:left="1080" w:hanging="360"/>
      </w:pPr>
      <w:rPr>
        <w:rFonts w:ascii="Symbol" w:hAnsi="Symbol" w:hint="default"/>
        <w:color w:val="A5632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E231A8"/>
    <w:multiLevelType w:val="hybridMultilevel"/>
    <w:tmpl w:val="4186431E"/>
    <w:lvl w:ilvl="0" w:tplc="5FA6BF5E">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B7C19A3"/>
    <w:multiLevelType w:val="hybridMultilevel"/>
    <w:tmpl w:val="7A244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inioMM_367 RG 585 NO 11 OP"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inioMM_367 RG 585 NO 11 OP"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inioMM_367 RG 585 NO 11 OP"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2442B2"/>
    <w:multiLevelType w:val="hybridMultilevel"/>
    <w:tmpl w:val="C1C63EFA"/>
    <w:lvl w:ilvl="0" w:tplc="0409000F">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B2080B"/>
    <w:multiLevelType w:val="hybridMultilevel"/>
    <w:tmpl w:val="7E9A477A"/>
    <w:lvl w:ilvl="0" w:tplc="0409000F">
      <w:start w:val="1"/>
      <w:numFmt w:val="bullet"/>
      <w:lvlText w:val="•"/>
      <w:lvlJc w:val="left"/>
      <w:pPr>
        <w:ind w:left="1080" w:hanging="360"/>
      </w:pPr>
      <w:rPr>
        <w:rFonts w:ascii="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26C4722"/>
    <w:multiLevelType w:val="hybridMultilevel"/>
    <w:tmpl w:val="355E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3309A3"/>
    <w:multiLevelType w:val="hybridMultilevel"/>
    <w:tmpl w:val="D26E5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E454F9"/>
    <w:multiLevelType w:val="hybridMultilevel"/>
    <w:tmpl w:val="1B18E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D47D0"/>
    <w:multiLevelType w:val="hybridMultilevel"/>
    <w:tmpl w:val="C2F0F1D6"/>
    <w:lvl w:ilvl="0" w:tplc="A39066AE">
      <w:start w:val="1"/>
      <w:numFmt w:val="bullet"/>
      <w:lvlText w:val=""/>
      <w:lvlJc w:val="left"/>
      <w:pPr>
        <w:ind w:left="1080" w:hanging="360"/>
      </w:pPr>
      <w:rPr>
        <w:rFonts w:ascii="Symbol" w:hAnsi="Symbol" w:hint="default"/>
        <w:color w:val="A5632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D0314FB"/>
    <w:multiLevelType w:val="hybridMultilevel"/>
    <w:tmpl w:val="22A0DB5C"/>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0E6900"/>
    <w:multiLevelType w:val="hybridMultilevel"/>
    <w:tmpl w:val="CC3A5EDA"/>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4B5831"/>
    <w:multiLevelType w:val="hybridMultilevel"/>
    <w:tmpl w:val="541AED9C"/>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inioMM_367 RG 585 NO 11 OP"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inioMM_367 RG 585 NO 11 OP"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4E285D"/>
    <w:multiLevelType w:val="hybridMultilevel"/>
    <w:tmpl w:val="85441E94"/>
    <w:lvl w:ilvl="0" w:tplc="0409000F">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6910AC0"/>
    <w:multiLevelType w:val="hybridMultilevel"/>
    <w:tmpl w:val="0E38C0F0"/>
    <w:lvl w:ilvl="0" w:tplc="32E86540">
      <w:start w:val="1"/>
      <w:numFmt w:val="decimal"/>
      <w:lvlText w:val="%1."/>
      <w:lvlJc w:val="left"/>
      <w:pPr>
        <w:ind w:left="720" w:hanging="360"/>
      </w:pPr>
      <w:rPr>
        <w:rFonts w:ascii="Arial" w:eastAsia="Cambria"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BD3BEB"/>
    <w:multiLevelType w:val="hybridMultilevel"/>
    <w:tmpl w:val="BEC40152"/>
    <w:lvl w:ilvl="0" w:tplc="0409000F">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8131E8"/>
    <w:multiLevelType w:val="hybridMultilevel"/>
    <w:tmpl w:val="8A927D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13F4A47"/>
    <w:multiLevelType w:val="hybridMultilevel"/>
    <w:tmpl w:val="96C8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FC1197"/>
    <w:multiLevelType w:val="hybridMultilevel"/>
    <w:tmpl w:val="0FD48FB0"/>
    <w:lvl w:ilvl="0" w:tplc="781C6AA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A4346"/>
    <w:multiLevelType w:val="hybridMultilevel"/>
    <w:tmpl w:val="0172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71DD9"/>
    <w:multiLevelType w:val="hybridMultilevel"/>
    <w:tmpl w:val="7124EB2C"/>
    <w:lvl w:ilvl="0" w:tplc="A39066AE">
      <w:start w:val="1"/>
      <w:numFmt w:val="bullet"/>
      <w:lvlText w:val=""/>
      <w:lvlJc w:val="left"/>
      <w:pPr>
        <w:ind w:left="720" w:hanging="360"/>
      </w:pPr>
      <w:rPr>
        <w:rFonts w:ascii="Symbol" w:hAnsi="Symbol" w:hint="default"/>
        <w:color w:val="A563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5512DA"/>
    <w:multiLevelType w:val="hybridMultilevel"/>
    <w:tmpl w:val="C21C39FA"/>
    <w:lvl w:ilvl="0" w:tplc="8424EAD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720F46"/>
    <w:multiLevelType w:val="hybridMultilevel"/>
    <w:tmpl w:val="29668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45024E"/>
    <w:multiLevelType w:val="hybridMultilevel"/>
    <w:tmpl w:val="38A6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9"/>
  </w:num>
  <w:num w:numId="3">
    <w:abstractNumId w:val="15"/>
  </w:num>
  <w:num w:numId="4">
    <w:abstractNumId w:val="16"/>
  </w:num>
  <w:num w:numId="5">
    <w:abstractNumId w:val="27"/>
  </w:num>
  <w:num w:numId="6">
    <w:abstractNumId w:val="19"/>
  </w:num>
  <w:num w:numId="7">
    <w:abstractNumId w:val="24"/>
  </w:num>
  <w:num w:numId="8">
    <w:abstractNumId w:val="0"/>
  </w:num>
  <w:num w:numId="9">
    <w:abstractNumId w:val="26"/>
  </w:num>
  <w:num w:numId="10">
    <w:abstractNumId w:val="37"/>
  </w:num>
  <w:num w:numId="11">
    <w:abstractNumId w:val="40"/>
  </w:num>
  <w:num w:numId="12">
    <w:abstractNumId w:val="25"/>
  </w:num>
  <w:num w:numId="13">
    <w:abstractNumId w:val="35"/>
  </w:num>
  <w:num w:numId="14">
    <w:abstractNumId w:val="8"/>
  </w:num>
  <w:num w:numId="15">
    <w:abstractNumId w:val="30"/>
  </w:num>
  <w:num w:numId="16">
    <w:abstractNumId w:val="7"/>
  </w:num>
  <w:num w:numId="17">
    <w:abstractNumId w:val="34"/>
  </w:num>
  <w:num w:numId="18">
    <w:abstractNumId w:val="14"/>
  </w:num>
  <w:num w:numId="19">
    <w:abstractNumId w:val="4"/>
  </w:num>
  <w:num w:numId="20">
    <w:abstractNumId w:val="21"/>
  </w:num>
  <w:num w:numId="21">
    <w:abstractNumId w:val="41"/>
  </w:num>
  <w:num w:numId="22">
    <w:abstractNumId w:val="20"/>
  </w:num>
  <w:num w:numId="23">
    <w:abstractNumId w:val="32"/>
  </w:num>
  <w:num w:numId="24">
    <w:abstractNumId w:val="9"/>
  </w:num>
  <w:num w:numId="25">
    <w:abstractNumId w:val="17"/>
  </w:num>
  <w:num w:numId="26">
    <w:abstractNumId w:val="18"/>
  </w:num>
  <w:num w:numId="27">
    <w:abstractNumId w:val="1"/>
  </w:num>
  <w:num w:numId="28">
    <w:abstractNumId w:val="36"/>
  </w:num>
  <w:num w:numId="29">
    <w:abstractNumId w:val="29"/>
  </w:num>
  <w:num w:numId="30">
    <w:abstractNumId w:val="28"/>
  </w:num>
  <w:num w:numId="31">
    <w:abstractNumId w:val="10"/>
  </w:num>
  <w:num w:numId="32">
    <w:abstractNumId w:val="5"/>
  </w:num>
  <w:num w:numId="33">
    <w:abstractNumId w:val="31"/>
  </w:num>
  <w:num w:numId="34">
    <w:abstractNumId w:val="22"/>
  </w:num>
  <w:num w:numId="35">
    <w:abstractNumId w:val="3"/>
  </w:num>
  <w:num w:numId="36">
    <w:abstractNumId w:val="6"/>
  </w:num>
  <w:num w:numId="37">
    <w:abstractNumId w:val="12"/>
  </w:num>
  <w:num w:numId="38">
    <w:abstractNumId w:val="33"/>
  </w:num>
  <w:num w:numId="39">
    <w:abstractNumId w:val="11"/>
  </w:num>
  <w:num w:numId="40">
    <w:abstractNumId w:val="23"/>
  </w:num>
  <w:num w:numId="41">
    <w:abstractNumId w:val="2"/>
  </w:num>
  <w:num w:numId="42">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52"/>
    <w:rsid w:val="00006BF6"/>
    <w:rsid w:val="000118D4"/>
    <w:rsid w:val="000172F1"/>
    <w:rsid w:val="00030BBB"/>
    <w:rsid w:val="00062C1F"/>
    <w:rsid w:val="000632AE"/>
    <w:rsid w:val="000706AA"/>
    <w:rsid w:val="00073662"/>
    <w:rsid w:val="00073A03"/>
    <w:rsid w:val="00077801"/>
    <w:rsid w:val="00080F18"/>
    <w:rsid w:val="0008366F"/>
    <w:rsid w:val="000B464A"/>
    <w:rsid w:val="000C2497"/>
    <w:rsid w:val="000C270F"/>
    <w:rsid w:val="000C7543"/>
    <w:rsid w:val="000D1CF5"/>
    <w:rsid w:val="000E2256"/>
    <w:rsid w:val="000F01EF"/>
    <w:rsid w:val="000F1672"/>
    <w:rsid w:val="0010739F"/>
    <w:rsid w:val="00117518"/>
    <w:rsid w:val="00143B34"/>
    <w:rsid w:val="001559E2"/>
    <w:rsid w:val="0016255B"/>
    <w:rsid w:val="00163A25"/>
    <w:rsid w:val="00164571"/>
    <w:rsid w:val="0016561A"/>
    <w:rsid w:val="00176142"/>
    <w:rsid w:val="001805BC"/>
    <w:rsid w:val="00181F66"/>
    <w:rsid w:val="00187D6D"/>
    <w:rsid w:val="001B0DA8"/>
    <w:rsid w:val="001B36F5"/>
    <w:rsid w:val="001C1FD6"/>
    <w:rsid w:val="001D2316"/>
    <w:rsid w:val="001D43B2"/>
    <w:rsid w:val="001D7A14"/>
    <w:rsid w:val="001E4A8B"/>
    <w:rsid w:val="001F184D"/>
    <w:rsid w:val="001F3E52"/>
    <w:rsid w:val="001F45D2"/>
    <w:rsid w:val="001F68EA"/>
    <w:rsid w:val="00220EEB"/>
    <w:rsid w:val="00223CC5"/>
    <w:rsid w:val="00232282"/>
    <w:rsid w:val="00240280"/>
    <w:rsid w:val="00240337"/>
    <w:rsid w:val="00240E74"/>
    <w:rsid w:val="002419FE"/>
    <w:rsid w:val="00264343"/>
    <w:rsid w:val="00270F78"/>
    <w:rsid w:val="0028290A"/>
    <w:rsid w:val="002A120D"/>
    <w:rsid w:val="002A7EBD"/>
    <w:rsid w:val="002B03D7"/>
    <w:rsid w:val="002B1776"/>
    <w:rsid w:val="002B1B20"/>
    <w:rsid w:val="002B53BF"/>
    <w:rsid w:val="002B5E0A"/>
    <w:rsid w:val="002C6128"/>
    <w:rsid w:val="002E38B2"/>
    <w:rsid w:val="002F0CFE"/>
    <w:rsid w:val="002F60D4"/>
    <w:rsid w:val="00300478"/>
    <w:rsid w:val="003012F8"/>
    <w:rsid w:val="00303F58"/>
    <w:rsid w:val="00304971"/>
    <w:rsid w:val="00313C27"/>
    <w:rsid w:val="00313F8B"/>
    <w:rsid w:val="00322A43"/>
    <w:rsid w:val="00322A55"/>
    <w:rsid w:val="00335CDC"/>
    <w:rsid w:val="00341F03"/>
    <w:rsid w:val="0034543C"/>
    <w:rsid w:val="00350B9F"/>
    <w:rsid w:val="003760EB"/>
    <w:rsid w:val="00383D44"/>
    <w:rsid w:val="003876BD"/>
    <w:rsid w:val="00392B72"/>
    <w:rsid w:val="003A093C"/>
    <w:rsid w:val="003A37A4"/>
    <w:rsid w:val="003A47F6"/>
    <w:rsid w:val="003A6DF1"/>
    <w:rsid w:val="003B01C8"/>
    <w:rsid w:val="003C2881"/>
    <w:rsid w:val="003C7D22"/>
    <w:rsid w:val="003D1541"/>
    <w:rsid w:val="003D18A0"/>
    <w:rsid w:val="003D4FD1"/>
    <w:rsid w:val="003D5B61"/>
    <w:rsid w:val="003E4E46"/>
    <w:rsid w:val="003F0AAE"/>
    <w:rsid w:val="00414417"/>
    <w:rsid w:val="00461E14"/>
    <w:rsid w:val="004742F1"/>
    <w:rsid w:val="00481627"/>
    <w:rsid w:val="00481903"/>
    <w:rsid w:val="00483DCB"/>
    <w:rsid w:val="00492026"/>
    <w:rsid w:val="004963B8"/>
    <w:rsid w:val="00496DD1"/>
    <w:rsid w:val="00496FB2"/>
    <w:rsid w:val="004B457A"/>
    <w:rsid w:val="004B45E7"/>
    <w:rsid w:val="004B7344"/>
    <w:rsid w:val="004C77A4"/>
    <w:rsid w:val="004C7DF0"/>
    <w:rsid w:val="004D78A0"/>
    <w:rsid w:val="004E2948"/>
    <w:rsid w:val="004F094D"/>
    <w:rsid w:val="004F2595"/>
    <w:rsid w:val="004F591B"/>
    <w:rsid w:val="0051039D"/>
    <w:rsid w:val="00511CD6"/>
    <w:rsid w:val="00514BE1"/>
    <w:rsid w:val="00530266"/>
    <w:rsid w:val="005316AC"/>
    <w:rsid w:val="005377D1"/>
    <w:rsid w:val="00541409"/>
    <w:rsid w:val="00547090"/>
    <w:rsid w:val="00572D95"/>
    <w:rsid w:val="00577208"/>
    <w:rsid w:val="00594093"/>
    <w:rsid w:val="00595B36"/>
    <w:rsid w:val="0059649B"/>
    <w:rsid w:val="005A1E6B"/>
    <w:rsid w:val="005A4864"/>
    <w:rsid w:val="005B4B33"/>
    <w:rsid w:val="005B5B52"/>
    <w:rsid w:val="005B7166"/>
    <w:rsid w:val="005C3D32"/>
    <w:rsid w:val="005C477D"/>
    <w:rsid w:val="005C6863"/>
    <w:rsid w:val="005D1D67"/>
    <w:rsid w:val="005F6D50"/>
    <w:rsid w:val="00622684"/>
    <w:rsid w:val="00622991"/>
    <w:rsid w:val="00627EA2"/>
    <w:rsid w:val="00635508"/>
    <w:rsid w:val="00640268"/>
    <w:rsid w:val="00640DD6"/>
    <w:rsid w:val="0064314A"/>
    <w:rsid w:val="00651711"/>
    <w:rsid w:val="00654462"/>
    <w:rsid w:val="0067535C"/>
    <w:rsid w:val="00681E69"/>
    <w:rsid w:val="00693EB6"/>
    <w:rsid w:val="006A0D96"/>
    <w:rsid w:val="006A71CF"/>
    <w:rsid w:val="006B1CB7"/>
    <w:rsid w:val="006C1FA0"/>
    <w:rsid w:val="006C2C5D"/>
    <w:rsid w:val="006C300A"/>
    <w:rsid w:val="006D1A28"/>
    <w:rsid w:val="006F7274"/>
    <w:rsid w:val="00701941"/>
    <w:rsid w:val="007108E6"/>
    <w:rsid w:val="00717927"/>
    <w:rsid w:val="00720CF4"/>
    <w:rsid w:val="00722D30"/>
    <w:rsid w:val="00723A8A"/>
    <w:rsid w:val="00723AB7"/>
    <w:rsid w:val="00724C55"/>
    <w:rsid w:val="007346CA"/>
    <w:rsid w:val="00736E52"/>
    <w:rsid w:val="007404F3"/>
    <w:rsid w:val="0074397F"/>
    <w:rsid w:val="00747B5B"/>
    <w:rsid w:val="00771322"/>
    <w:rsid w:val="00773136"/>
    <w:rsid w:val="00777991"/>
    <w:rsid w:val="00782099"/>
    <w:rsid w:val="00785096"/>
    <w:rsid w:val="00787E62"/>
    <w:rsid w:val="007906EA"/>
    <w:rsid w:val="007936D9"/>
    <w:rsid w:val="00795A65"/>
    <w:rsid w:val="007B2B92"/>
    <w:rsid w:val="007B646F"/>
    <w:rsid w:val="007C495E"/>
    <w:rsid w:val="007E10C6"/>
    <w:rsid w:val="007E4D9C"/>
    <w:rsid w:val="008027DA"/>
    <w:rsid w:val="0080663A"/>
    <w:rsid w:val="00810CB7"/>
    <w:rsid w:val="00812404"/>
    <w:rsid w:val="00812A3B"/>
    <w:rsid w:val="0081468D"/>
    <w:rsid w:val="0081783C"/>
    <w:rsid w:val="008231BD"/>
    <w:rsid w:val="00840B86"/>
    <w:rsid w:val="00847236"/>
    <w:rsid w:val="00857AE4"/>
    <w:rsid w:val="00870690"/>
    <w:rsid w:val="00873C74"/>
    <w:rsid w:val="00875744"/>
    <w:rsid w:val="00877D15"/>
    <w:rsid w:val="008949AC"/>
    <w:rsid w:val="008A004B"/>
    <w:rsid w:val="008A0648"/>
    <w:rsid w:val="008A698B"/>
    <w:rsid w:val="008B5040"/>
    <w:rsid w:val="008B55DF"/>
    <w:rsid w:val="008C2C24"/>
    <w:rsid w:val="008C54D4"/>
    <w:rsid w:val="008E261D"/>
    <w:rsid w:val="008E762B"/>
    <w:rsid w:val="008F2212"/>
    <w:rsid w:val="008F5131"/>
    <w:rsid w:val="008F6AFC"/>
    <w:rsid w:val="00904071"/>
    <w:rsid w:val="00906C9A"/>
    <w:rsid w:val="0091407A"/>
    <w:rsid w:val="00915B3F"/>
    <w:rsid w:val="009417A9"/>
    <w:rsid w:val="0094441D"/>
    <w:rsid w:val="00957E46"/>
    <w:rsid w:val="00960360"/>
    <w:rsid w:val="009727CB"/>
    <w:rsid w:val="009952E2"/>
    <w:rsid w:val="00997E52"/>
    <w:rsid w:val="009A4500"/>
    <w:rsid w:val="009A451C"/>
    <w:rsid w:val="009C2A4D"/>
    <w:rsid w:val="009C498B"/>
    <w:rsid w:val="009E4D7B"/>
    <w:rsid w:val="009F1FFC"/>
    <w:rsid w:val="009F39AE"/>
    <w:rsid w:val="009F507F"/>
    <w:rsid w:val="00A01853"/>
    <w:rsid w:val="00A046C0"/>
    <w:rsid w:val="00A05DF0"/>
    <w:rsid w:val="00A16AAD"/>
    <w:rsid w:val="00A17C28"/>
    <w:rsid w:val="00A218D0"/>
    <w:rsid w:val="00A23391"/>
    <w:rsid w:val="00A27E77"/>
    <w:rsid w:val="00A348E7"/>
    <w:rsid w:val="00A5611F"/>
    <w:rsid w:val="00A561AF"/>
    <w:rsid w:val="00A572E7"/>
    <w:rsid w:val="00A62A18"/>
    <w:rsid w:val="00A7031E"/>
    <w:rsid w:val="00A71A02"/>
    <w:rsid w:val="00A72723"/>
    <w:rsid w:val="00A7361E"/>
    <w:rsid w:val="00A7402F"/>
    <w:rsid w:val="00A740A3"/>
    <w:rsid w:val="00A75B3D"/>
    <w:rsid w:val="00A84F49"/>
    <w:rsid w:val="00AA239D"/>
    <w:rsid w:val="00AC3ADB"/>
    <w:rsid w:val="00AF2183"/>
    <w:rsid w:val="00B05BA7"/>
    <w:rsid w:val="00B15147"/>
    <w:rsid w:val="00B17EDA"/>
    <w:rsid w:val="00B23CC3"/>
    <w:rsid w:val="00B34A48"/>
    <w:rsid w:val="00B435DA"/>
    <w:rsid w:val="00B70366"/>
    <w:rsid w:val="00B74246"/>
    <w:rsid w:val="00B822AB"/>
    <w:rsid w:val="00B84886"/>
    <w:rsid w:val="00B866B8"/>
    <w:rsid w:val="00B917D4"/>
    <w:rsid w:val="00B9304E"/>
    <w:rsid w:val="00B9483B"/>
    <w:rsid w:val="00BA4AF6"/>
    <w:rsid w:val="00BA765C"/>
    <w:rsid w:val="00BC6C8F"/>
    <w:rsid w:val="00BD1867"/>
    <w:rsid w:val="00BD5147"/>
    <w:rsid w:val="00BD542D"/>
    <w:rsid w:val="00BE3236"/>
    <w:rsid w:val="00BE348B"/>
    <w:rsid w:val="00BF176D"/>
    <w:rsid w:val="00BF1BA5"/>
    <w:rsid w:val="00C0091E"/>
    <w:rsid w:val="00C16CF9"/>
    <w:rsid w:val="00C2237A"/>
    <w:rsid w:val="00C25F85"/>
    <w:rsid w:val="00C32755"/>
    <w:rsid w:val="00C331B7"/>
    <w:rsid w:val="00C35791"/>
    <w:rsid w:val="00C400B1"/>
    <w:rsid w:val="00C44049"/>
    <w:rsid w:val="00C51C0B"/>
    <w:rsid w:val="00C60793"/>
    <w:rsid w:val="00C6396C"/>
    <w:rsid w:val="00C6591A"/>
    <w:rsid w:val="00C65DF4"/>
    <w:rsid w:val="00C7017B"/>
    <w:rsid w:val="00C72F8C"/>
    <w:rsid w:val="00C74530"/>
    <w:rsid w:val="00C8639E"/>
    <w:rsid w:val="00C87ABA"/>
    <w:rsid w:val="00C92233"/>
    <w:rsid w:val="00C93355"/>
    <w:rsid w:val="00CA5389"/>
    <w:rsid w:val="00CA625B"/>
    <w:rsid w:val="00CA781A"/>
    <w:rsid w:val="00CB00FD"/>
    <w:rsid w:val="00CB3AB2"/>
    <w:rsid w:val="00CC2963"/>
    <w:rsid w:val="00CD50FB"/>
    <w:rsid w:val="00CE05C4"/>
    <w:rsid w:val="00CE568C"/>
    <w:rsid w:val="00CE62F0"/>
    <w:rsid w:val="00D02FDE"/>
    <w:rsid w:val="00D0601E"/>
    <w:rsid w:val="00D21554"/>
    <w:rsid w:val="00D24425"/>
    <w:rsid w:val="00D25F4A"/>
    <w:rsid w:val="00D27138"/>
    <w:rsid w:val="00D44004"/>
    <w:rsid w:val="00D473C7"/>
    <w:rsid w:val="00D67D71"/>
    <w:rsid w:val="00DA126C"/>
    <w:rsid w:val="00DA5C51"/>
    <w:rsid w:val="00DA7200"/>
    <w:rsid w:val="00DB1030"/>
    <w:rsid w:val="00DB1EAB"/>
    <w:rsid w:val="00DB4198"/>
    <w:rsid w:val="00DB6407"/>
    <w:rsid w:val="00DB6EF2"/>
    <w:rsid w:val="00DC7C11"/>
    <w:rsid w:val="00DD308F"/>
    <w:rsid w:val="00DE6473"/>
    <w:rsid w:val="00DE6EFC"/>
    <w:rsid w:val="00DF71F3"/>
    <w:rsid w:val="00E006B0"/>
    <w:rsid w:val="00E0419E"/>
    <w:rsid w:val="00E14BB4"/>
    <w:rsid w:val="00E211C5"/>
    <w:rsid w:val="00E25A83"/>
    <w:rsid w:val="00E26F2F"/>
    <w:rsid w:val="00E301DE"/>
    <w:rsid w:val="00E32E76"/>
    <w:rsid w:val="00E4251D"/>
    <w:rsid w:val="00E44ED4"/>
    <w:rsid w:val="00E53B11"/>
    <w:rsid w:val="00E64B94"/>
    <w:rsid w:val="00E76E5E"/>
    <w:rsid w:val="00E77AC8"/>
    <w:rsid w:val="00E861C8"/>
    <w:rsid w:val="00E86801"/>
    <w:rsid w:val="00EA0102"/>
    <w:rsid w:val="00EA3E34"/>
    <w:rsid w:val="00EB0007"/>
    <w:rsid w:val="00EB3EAA"/>
    <w:rsid w:val="00EB570C"/>
    <w:rsid w:val="00EB6FD5"/>
    <w:rsid w:val="00EC06E8"/>
    <w:rsid w:val="00EC487B"/>
    <w:rsid w:val="00EC4C06"/>
    <w:rsid w:val="00ED047E"/>
    <w:rsid w:val="00ED3DDB"/>
    <w:rsid w:val="00ED70BE"/>
    <w:rsid w:val="00EE5B00"/>
    <w:rsid w:val="00EF0503"/>
    <w:rsid w:val="00EF3DF1"/>
    <w:rsid w:val="00F0311A"/>
    <w:rsid w:val="00F3276B"/>
    <w:rsid w:val="00F56C09"/>
    <w:rsid w:val="00F6422B"/>
    <w:rsid w:val="00F72208"/>
    <w:rsid w:val="00F72760"/>
    <w:rsid w:val="00F7636F"/>
    <w:rsid w:val="00F80434"/>
    <w:rsid w:val="00F829A0"/>
    <w:rsid w:val="00F82D32"/>
    <w:rsid w:val="00F833D7"/>
    <w:rsid w:val="00F853F7"/>
    <w:rsid w:val="00F86DE9"/>
    <w:rsid w:val="00F9050D"/>
    <w:rsid w:val="00F929F2"/>
    <w:rsid w:val="00F92DB9"/>
    <w:rsid w:val="00F975F9"/>
    <w:rsid w:val="00FA030F"/>
    <w:rsid w:val="00FA6D9D"/>
    <w:rsid w:val="00FB03A8"/>
    <w:rsid w:val="00FB08A9"/>
    <w:rsid w:val="00FB185F"/>
    <w:rsid w:val="00FB5670"/>
    <w:rsid w:val="00FB5FA9"/>
    <w:rsid w:val="00FC6048"/>
    <w:rsid w:val="00FD729A"/>
    <w:rsid w:val="00FF1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F7F2649"/>
  <w15:docId w15:val="{ABAB0FB1-7BF7-4E6B-8CB4-D9E46F50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1FA0"/>
    <w:pPr>
      <w:spacing w:after="200" w:line="276" w:lineRule="auto"/>
    </w:pPr>
    <w:rPr>
      <w:rFonts w:ascii="Arial" w:eastAsia="Cambria" w:hAnsi="Arial"/>
      <w:sz w:val="22"/>
      <w:szCs w:val="22"/>
    </w:rPr>
  </w:style>
  <w:style w:type="paragraph" w:styleId="Heading1">
    <w:name w:val="heading 1"/>
    <w:basedOn w:val="Header"/>
    <w:link w:val="Heading1Char"/>
    <w:uiPriority w:val="9"/>
    <w:qFormat/>
    <w:rsid w:val="008027DA"/>
    <w:pPr>
      <w:ind w:left="90"/>
      <w:outlineLvl w:val="0"/>
    </w:pPr>
    <w:rPr>
      <w:rFonts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Spacing"/>
    <w:link w:val="HeaderChar"/>
    <w:uiPriority w:val="99"/>
    <w:unhideWhenUsed/>
    <w:qFormat/>
    <w:rsid w:val="0081468D"/>
    <w:pPr>
      <w:tabs>
        <w:tab w:val="center" w:pos="4320"/>
        <w:tab w:val="right" w:pos="8640"/>
      </w:tabs>
    </w:pPr>
    <w:rPr>
      <w:rFonts w:ascii="Helvetica" w:eastAsia="Cambria" w:hAnsi="Helvetica"/>
      <w:b/>
      <w:color w:val="FFFFFF"/>
      <w:sz w:val="36"/>
      <w:szCs w:val="22"/>
    </w:rPr>
  </w:style>
  <w:style w:type="character" w:customStyle="1" w:styleId="HeaderChar">
    <w:name w:val="Header Char"/>
    <w:link w:val="Header"/>
    <w:uiPriority w:val="99"/>
    <w:rsid w:val="0081468D"/>
    <w:rPr>
      <w:rFonts w:ascii="Helvetica" w:eastAsia="Cambria" w:hAnsi="Helvetica"/>
      <w:b/>
      <w:color w:val="FFFFFF"/>
      <w:sz w:val="36"/>
      <w:szCs w:val="22"/>
    </w:rPr>
  </w:style>
  <w:style w:type="paragraph" w:styleId="Footer">
    <w:name w:val="footer"/>
    <w:basedOn w:val="Normal"/>
    <w:link w:val="FooterChar"/>
    <w:autoRedefine/>
    <w:uiPriority w:val="99"/>
    <w:unhideWhenUsed/>
    <w:rsid w:val="00A72723"/>
    <w:pPr>
      <w:tabs>
        <w:tab w:val="center" w:pos="4320"/>
        <w:tab w:val="right" w:pos="8640"/>
      </w:tabs>
      <w:spacing w:after="0" w:line="240" w:lineRule="auto"/>
      <w:jc w:val="center"/>
    </w:pPr>
    <w:rPr>
      <w:color w:val="000000"/>
      <w:sz w:val="16"/>
      <w:szCs w:val="16"/>
    </w:rPr>
  </w:style>
  <w:style w:type="character" w:customStyle="1" w:styleId="FooterChar">
    <w:name w:val="Footer Char"/>
    <w:link w:val="Footer"/>
    <w:uiPriority w:val="99"/>
    <w:rsid w:val="00A72723"/>
    <w:rPr>
      <w:rFonts w:ascii="Arial" w:eastAsia="Cambria" w:hAnsi="Arial" w:cs="Times New Roman"/>
      <w:color w:val="000000"/>
      <w:sz w:val="16"/>
      <w:szCs w:val="16"/>
    </w:rPr>
  </w:style>
  <w:style w:type="paragraph" w:styleId="BalloonText">
    <w:name w:val="Balloon Text"/>
    <w:basedOn w:val="Normal"/>
    <w:link w:val="BalloonTextChar"/>
    <w:uiPriority w:val="99"/>
    <w:semiHidden/>
    <w:unhideWhenUsed/>
    <w:rsid w:val="004B7344"/>
    <w:rPr>
      <w:rFonts w:ascii="Lucida Grande" w:hAnsi="Lucida Grande" w:cs="Lucida Grande"/>
      <w:sz w:val="18"/>
      <w:szCs w:val="18"/>
    </w:rPr>
  </w:style>
  <w:style w:type="character" w:customStyle="1" w:styleId="BalloonTextChar">
    <w:name w:val="Balloon Text Char"/>
    <w:link w:val="BalloonText"/>
    <w:uiPriority w:val="99"/>
    <w:semiHidden/>
    <w:rsid w:val="004B7344"/>
    <w:rPr>
      <w:rFonts w:ascii="Lucida Grande" w:hAnsi="Lucida Grande" w:cs="Lucida Grande"/>
      <w:sz w:val="18"/>
      <w:szCs w:val="18"/>
    </w:rPr>
  </w:style>
  <w:style w:type="character" w:styleId="PageNumber">
    <w:name w:val="page number"/>
    <w:basedOn w:val="DefaultParagraphFont"/>
    <w:uiPriority w:val="99"/>
    <w:semiHidden/>
    <w:unhideWhenUsed/>
    <w:rsid w:val="0051039D"/>
  </w:style>
  <w:style w:type="paragraph" w:styleId="NormalWeb">
    <w:name w:val="Normal (Web)"/>
    <w:basedOn w:val="Normal"/>
    <w:uiPriority w:val="99"/>
    <w:unhideWhenUsed/>
    <w:qFormat/>
    <w:rsid w:val="00313F8B"/>
    <w:pPr>
      <w:spacing w:before="100" w:beforeAutospacing="1" w:after="100" w:afterAutospacing="1"/>
    </w:pPr>
    <w:rPr>
      <w:szCs w:val="20"/>
    </w:rPr>
  </w:style>
  <w:style w:type="character" w:styleId="Hyperlink">
    <w:name w:val="Hyperlink"/>
    <w:uiPriority w:val="99"/>
    <w:unhideWhenUsed/>
    <w:rsid w:val="007108E6"/>
    <w:rPr>
      <w:rFonts w:cs="Arial"/>
      <w:b w:val="0"/>
      <w:bCs/>
      <w:color w:val="841519"/>
      <w:szCs w:val="22"/>
      <w:u w:val="single"/>
    </w:rPr>
  </w:style>
  <w:style w:type="character" w:styleId="CommentReference">
    <w:name w:val="annotation reference"/>
    <w:uiPriority w:val="99"/>
    <w:semiHidden/>
    <w:unhideWhenUsed/>
    <w:rsid w:val="003E4E46"/>
    <w:rPr>
      <w:sz w:val="16"/>
      <w:szCs w:val="16"/>
    </w:rPr>
  </w:style>
  <w:style w:type="paragraph" w:styleId="CommentText">
    <w:name w:val="annotation text"/>
    <w:basedOn w:val="Normal"/>
    <w:link w:val="CommentTextChar"/>
    <w:uiPriority w:val="99"/>
    <w:unhideWhenUsed/>
    <w:rsid w:val="003E4E46"/>
    <w:rPr>
      <w:sz w:val="20"/>
      <w:szCs w:val="20"/>
    </w:rPr>
  </w:style>
  <w:style w:type="character" w:customStyle="1" w:styleId="CommentTextChar">
    <w:name w:val="Comment Text Char"/>
    <w:link w:val="CommentText"/>
    <w:uiPriority w:val="99"/>
    <w:rsid w:val="003E4E46"/>
    <w:rPr>
      <w:sz w:val="20"/>
      <w:szCs w:val="20"/>
    </w:rPr>
  </w:style>
  <w:style w:type="paragraph" w:styleId="CommentSubject">
    <w:name w:val="annotation subject"/>
    <w:basedOn w:val="CommentText"/>
    <w:next w:val="CommentText"/>
    <w:link w:val="CommentSubjectChar"/>
    <w:uiPriority w:val="99"/>
    <w:semiHidden/>
    <w:unhideWhenUsed/>
    <w:rsid w:val="003E4E46"/>
    <w:rPr>
      <w:b/>
      <w:bCs/>
    </w:rPr>
  </w:style>
  <w:style w:type="character" w:customStyle="1" w:styleId="CommentSubjectChar">
    <w:name w:val="Comment Subject Char"/>
    <w:link w:val="CommentSubject"/>
    <w:uiPriority w:val="99"/>
    <w:semiHidden/>
    <w:rsid w:val="003E4E46"/>
    <w:rPr>
      <w:b/>
      <w:bCs/>
      <w:sz w:val="20"/>
      <w:szCs w:val="20"/>
    </w:rPr>
  </w:style>
  <w:style w:type="character" w:styleId="FollowedHyperlink">
    <w:name w:val="FollowedHyperlink"/>
    <w:uiPriority w:val="99"/>
    <w:semiHidden/>
    <w:unhideWhenUsed/>
    <w:rsid w:val="0034543C"/>
    <w:rPr>
      <w:color w:val="800080"/>
      <w:u w:val="single"/>
    </w:rPr>
  </w:style>
  <w:style w:type="paragraph" w:styleId="ListParagraph">
    <w:name w:val="List Paragraph"/>
    <w:basedOn w:val="Normal"/>
    <w:link w:val="ListParagraphChar"/>
    <w:uiPriority w:val="34"/>
    <w:qFormat/>
    <w:rsid w:val="00322A43"/>
    <w:pPr>
      <w:ind w:left="720"/>
      <w:contextualSpacing/>
    </w:pPr>
  </w:style>
  <w:style w:type="character" w:styleId="Emphasis">
    <w:name w:val="Emphasis"/>
    <w:uiPriority w:val="20"/>
    <w:qFormat/>
    <w:rsid w:val="00C65DF4"/>
    <w:rPr>
      <w:rFonts w:ascii="Arial" w:hAnsi="Arial"/>
      <w:i/>
      <w:iCs/>
      <w:sz w:val="22"/>
    </w:rPr>
  </w:style>
  <w:style w:type="paragraph" w:styleId="NoSpacing">
    <w:name w:val="No Spacing"/>
    <w:uiPriority w:val="1"/>
    <w:qFormat/>
    <w:rsid w:val="006C1FA0"/>
    <w:rPr>
      <w:rFonts w:ascii="Arial" w:hAnsi="Arial"/>
      <w:sz w:val="22"/>
      <w:szCs w:val="24"/>
    </w:rPr>
  </w:style>
  <w:style w:type="paragraph" w:styleId="EndnoteText">
    <w:name w:val="endnote text"/>
    <w:basedOn w:val="Normal"/>
    <w:link w:val="EndnoteTextChar"/>
    <w:unhideWhenUsed/>
    <w:rsid w:val="00481627"/>
    <w:pPr>
      <w:spacing w:after="0" w:line="240" w:lineRule="auto"/>
    </w:pPr>
    <w:rPr>
      <w:sz w:val="18"/>
      <w:szCs w:val="20"/>
    </w:rPr>
  </w:style>
  <w:style w:type="character" w:customStyle="1" w:styleId="EndnoteTextChar">
    <w:name w:val="Endnote Text Char"/>
    <w:link w:val="EndnoteText"/>
    <w:rsid w:val="00481627"/>
    <w:rPr>
      <w:rFonts w:ascii="Arial" w:eastAsia="Cambria" w:hAnsi="Arial"/>
      <w:sz w:val="18"/>
      <w:szCs w:val="20"/>
    </w:rPr>
  </w:style>
  <w:style w:type="character" w:styleId="EndnoteReference">
    <w:name w:val="endnote reference"/>
    <w:unhideWhenUsed/>
    <w:rsid w:val="003876BD"/>
    <w:rPr>
      <w:vertAlign w:val="superscript"/>
    </w:rPr>
  </w:style>
  <w:style w:type="character" w:customStyle="1" w:styleId="Heading1Char">
    <w:name w:val="Heading 1 Char"/>
    <w:link w:val="Heading1"/>
    <w:rsid w:val="008027DA"/>
    <w:rPr>
      <w:rFonts w:ascii="Helvetica" w:eastAsia="Cambria" w:hAnsi="Helvetica" w:cs="Helvetica"/>
      <w:b/>
      <w:color w:val="FFFFFF"/>
      <w:sz w:val="36"/>
      <w:szCs w:val="22"/>
    </w:rPr>
  </w:style>
  <w:style w:type="paragraph" w:customStyle="1" w:styleId="introtext-CAPT">
    <w:name w:val="intro text - CAPT"/>
    <w:basedOn w:val="Body"/>
    <w:qFormat/>
    <w:rsid w:val="00AF2183"/>
    <w:pPr>
      <w:spacing w:line="312" w:lineRule="auto"/>
    </w:pPr>
    <w:rPr>
      <w:color w:val="556E77"/>
      <w:sz w:val="25"/>
    </w:rPr>
  </w:style>
  <w:style w:type="character" w:customStyle="1" w:styleId="Boldedpoint-listitem">
    <w:name w:val="Bolded point - list item"/>
    <w:uiPriority w:val="1"/>
    <w:qFormat/>
    <w:rsid w:val="004C7DF0"/>
    <w:rPr>
      <w:b/>
      <w:bCs/>
      <w:color w:val="A56325"/>
    </w:rPr>
  </w:style>
  <w:style w:type="paragraph" w:customStyle="1" w:styleId="CAPTlistitem">
    <w:name w:val="CAPT list item"/>
    <w:basedOn w:val="ListParagraph"/>
    <w:qFormat/>
    <w:rsid w:val="00F833D7"/>
    <w:pPr>
      <w:numPr>
        <w:numId w:val="1"/>
      </w:numPr>
      <w:contextualSpacing w:val="0"/>
    </w:pPr>
  </w:style>
  <w:style w:type="paragraph" w:customStyle="1" w:styleId="CAPTsubhead">
    <w:name w:val="CAPT subhead"/>
    <w:basedOn w:val="Normal"/>
    <w:autoRedefine/>
    <w:qFormat/>
    <w:rsid w:val="001F184D"/>
    <w:pPr>
      <w:keepNext/>
      <w:pBdr>
        <w:bottom w:val="single" w:sz="2" w:space="2" w:color="595959"/>
      </w:pBdr>
      <w:spacing w:before="360" w:line="252" w:lineRule="auto"/>
    </w:pPr>
    <w:rPr>
      <w:b/>
      <w:bCs/>
      <w:caps/>
      <w:color w:val="50738C"/>
      <w:sz w:val="24"/>
      <w:szCs w:val="24"/>
    </w:rPr>
  </w:style>
  <w:style w:type="paragraph" w:customStyle="1" w:styleId="Body">
    <w:name w:val="Body"/>
    <w:basedOn w:val="Normal"/>
    <w:qFormat/>
    <w:rsid w:val="005C6863"/>
    <w:rPr>
      <w:color w:val="000000"/>
      <w:szCs w:val="24"/>
    </w:rPr>
  </w:style>
  <w:style w:type="paragraph" w:customStyle="1" w:styleId="quote-CAPT">
    <w:name w:val="quote - CAPT"/>
    <w:basedOn w:val="Body"/>
    <w:qFormat/>
    <w:rsid w:val="00D0601E"/>
    <w:pPr>
      <w:spacing w:before="360" w:after="120" w:line="288" w:lineRule="auto"/>
    </w:pPr>
    <w:rPr>
      <w:i/>
    </w:rPr>
  </w:style>
  <w:style w:type="paragraph" w:customStyle="1" w:styleId="Endnote">
    <w:name w:val="Endnote"/>
    <w:basedOn w:val="Body"/>
    <w:qFormat/>
    <w:rsid w:val="00EF3DF1"/>
    <w:pPr>
      <w:spacing w:after="120" w:line="240" w:lineRule="auto"/>
    </w:pPr>
    <w:rPr>
      <w:sz w:val="16"/>
    </w:rPr>
  </w:style>
  <w:style w:type="paragraph" w:customStyle="1" w:styleId="CallOutBoxtitle">
    <w:name w:val="Call Out Box title"/>
    <w:basedOn w:val="Normal"/>
    <w:next w:val="CallOutBoxBody"/>
    <w:qFormat/>
    <w:rsid w:val="005B7166"/>
    <w:pPr>
      <w:spacing w:after="60" w:line="216" w:lineRule="auto"/>
      <w:jc w:val="center"/>
    </w:pPr>
    <w:rPr>
      <w:b/>
      <w:bCs/>
      <w:caps/>
      <w:color w:val="244061"/>
      <w:spacing w:val="18"/>
      <w:szCs w:val="23"/>
    </w:rPr>
  </w:style>
  <w:style w:type="paragraph" w:customStyle="1" w:styleId="CallOutBoxBody">
    <w:name w:val="Call Out Box Body"/>
    <w:basedOn w:val="CallOutBoxtitle"/>
    <w:qFormat/>
    <w:rsid w:val="00960360"/>
    <w:pPr>
      <w:spacing w:line="228" w:lineRule="auto"/>
    </w:pPr>
    <w:rPr>
      <w:b w:val="0"/>
      <w:bCs w:val="0"/>
      <w:caps w:val="0"/>
      <w:color w:val="595959"/>
      <w:spacing w:val="0"/>
      <w:sz w:val="20"/>
      <w:szCs w:val="20"/>
    </w:rPr>
  </w:style>
  <w:style w:type="table" w:styleId="TableGrid">
    <w:name w:val="Table Grid"/>
    <w:basedOn w:val="TableNormal"/>
    <w:uiPriority w:val="59"/>
    <w:rsid w:val="00957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57E4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57E4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3">
    <w:name w:val="Light List Accent 3"/>
    <w:basedOn w:val="TableNormal"/>
    <w:uiPriority w:val="61"/>
    <w:rsid w:val="00957E4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List1-Accent3">
    <w:name w:val="Medium List 1 Accent 3"/>
    <w:basedOn w:val="TableNormal"/>
    <w:uiPriority w:val="65"/>
    <w:rsid w:val="00957E46"/>
    <w:rPr>
      <w:color w:val="000000"/>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Shading1-Accent3">
    <w:name w:val="Medium Shading 1 Accent 3"/>
    <w:basedOn w:val="TableNormal"/>
    <w:uiPriority w:val="63"/>
    <w:rsid w:val="00957E46"/>
    <w:pPr>
      <w:spacing w:line="228" w:lineRule="auto"/>
    </w:pPr>
    <w:rPr>
      <w:rFonts w:ascii="Arial" w:hAnsi="Arial"/>
      <w:color w:val="404040"/>
    </w:rPr>
    <w:tblPr>
      <w:tblStyleRowBandSize w:val="1"/>
      <w:tblStyleColBandSize w:val="1"/>
      <w:tblBorders>
        <w:insideV w:val="single" w:sz="2" w:space="0" w:color="689F00"/>
      </w:tblBorders>
      <w:tblCellMar>
        <w:left w:w="115" w:type="dxa"/>
        <w:bottom w:w="72" w:type="dxa"/>
        <w:right w:w="115" w:type="dxa"/>
      </w:tblCellMar>
    </w:tblPr>
    <w:tcPr>
      <w:tcMar>
        <w:top w:w="43" w:type="dxa"/>
        <w:bottom w:w="43" w:type="dxa"/>
      </w:tcMar>
    </w:tcPr>
    <w:tblStylePr w:type="firstRow">
      <w:pPr>
        <w:spacing w:before="0" w:after="0" w:line="240" w:lineRule="auto"/>
      </w:pPr>
      <w:rPr>
        <w:b/>
        <w:bCs/>
        <w:color w:val="FFFFFF"/>
        <w:sz w:val="24"/>
      </w:rPr>
      <w:tblPr/>
      <w:trPr>
        <w:cantSplit/>
        <w:tblHeader/>
      </w:tr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Mar>
          <w:top w:w="72" w:type="dxa"/>
          <w:left w:w="0" w:type="nil"/>
          <w:bottom w:w="72" w:type="dxa"/>
          <w:right w:w="0" w:type="nil"/>
        </w:tcMar>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top w:val="nil"/>
          <w:left w:val="nil"/>
          <w:bottom w:val="nil"/>
          <w:right w:val="nil"/>
          <w:insideH w:val="nil"/>
          <w:insideV w:val="single" w:sz="4" w:space="0" w:color="FFFFFF"/>
          <w:tl2br w:val="nil"/>
          <w:tr2bl w:val="nil"/>
        </w:tcBorders>
      </w:tcPr>
    </w:tblStylePr>
  </w:style>
  <w:style w:type="table" w:customStyle="1" w:styleId="CAPTtablestyle">
    <w:name w:val="CAPT table style"/>
    <w:basedOn w:val="TableNormal"/>
    <w:uiPriority w:val="99"/>
    <w:rsid w:val="00957E46"/>
    <w:rPr>
      <w:rFonts w:ascii="Arial" w:hAnsi="Arial"/>
    </w:rPr>
    <w:tblPr/>
  </w:style>
  <w:style w:type="paragraph" w:customStyle="1" w:styleId="HeaderTitle">
    <w:name w:val="Header Title"/>
    <w:basedOn w:val="Heading1"/>
    <w:qFormat/>
    <w:rsid w:val="008027DA"/>
  </w:style>
  <w:style w:type="paragraph" w:customStyle="1" w:styleId="BasicParagraph">
    <w:name w:val="[Basic Paragraph]"/>
    <w:basedOn w:val="Normal"/>
    <w:uiPriority w:val="99"/>
    <w:qFormat/>
    <w:rsid w:val="00313F8B"/>
    <w:pPr>
      <w:widowControl w:val="0"/>
      <w:autoSpaceDE w:val="0"/>
      <w:autoSpaceDN w:val="0"/>
      <w:adjustRightInd w:val="0"/>
      <w:spacing w:after="0" w:line="288" w:lineRule="auto"/>
      <w:textAlignment w:val="center"/>
    </w:pPr>
    <w:rPr>
      <w:rFonts w:eastAsia="MS Mincho" w:cs="MinionPro-Regular"/>
      <w:szCs w:val="24"/>
    </w:rPr>
  </w:style>
  <w:style w:type="paragraph" w:customStyle="1" w:styleId="TableHeader">
    <w:name w:val="Table Header"/>
    <w:basedOn w:val="Body"/>
    <w:qFormat/>
    <w:rsid w:val="00187D6D"/>
    <w:pPr>
      <w:spacing w:before="120" w:after="120" w:line="240" w:lineRule="auto"/>
      <w:jc w:val="center"/>
    </w:pPr>
    <w:rPr>
      <w:b/>
      <w:color w:val="FFFFFF"/>
    </w:rPr>
  </w:style>
  <w:style w:type="paragraph" w:customStyle="1" w:styleId="Tablecopy">
    <w:name w:val="Table copy"/>
    <w:basedOn w:val="Body"/>
    <w:qFormat/>
    <w:rsid w:val="000F01EF"/>
    <w:pPr>
      <w:spacing w:before="120" w:after="120"/>
    </w:pPr>
    <w:rPr>
      <w:color w:val="262626"/>
    </w:rPr>
  </w:style>
  <w:style w:type="paragraph" w:customStyle="1" w:styleId="Quote-Author">
    <w:name w:val="Quote - Author"/>
    <w:basedOn w:val="Quote"/>
    <w:qFormat/>
    <w:rsid w:val="00EB0007"/>
    <w:pPr>
      <w:jc w:val="right"/>
    </w:pPr>
    <w:rPr>
      <w:i w:val="0"/>
      <w:sz w:val="20"/>
      <w:szCs w:val="20"/>
    </w:rPr>
  </w:style>
  <w:style w:type="paragraph" w:styleId="Quote">
    <w:name w:val="Quote"/>
    <w:basedOn w:val="Normal"/>
    <w:next w:val="Normal"/>
    <w:link w:val="QuoteChar"/>
    <w:uiPriority w:val="29"/>
    <w:qFormat/>
    <w:rsid w:val="00EB0007"/>
    <w:rPr>
      <w:i/>
      <w:iCs/>
      <w:color w:val="000000"/>
    </w:rPr>
  </w:style>
  <w:style w:type="character" w:customStyle="1" w:styleId="QuoteChar">
    <w:name w:val="Quote Char"/>
    <w:link w:val="Quote"/>
    <w:uiPriority w:val="29"/>
    <w:rsid w:val="00EB0007"/>
    <w:rPr>
      <w:rFonts w:eastAsia="Cambria"/>
      <w:i/>
      <w:iCs/>
      <w:color w:val="000000"/>
      <w:sz w:val="22"/>
      <w:szCs w:val="22"/>
    </w:rPr>
  </w:style>
  <w:style w:type="table" w:customStyle="1" w:styleId="ListTable1Light-Accent11">
    <w:name w:val="List Table 1 Light - Accent 11"/>
    <w:basedOn w:val="TableNormal"/>
    <w:uiPriority w:val="46"/>
    <w:rsid w:val="007108E6"/>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ferences">
    <w:name w:val="References"/>
    <w:basedOn w:val="Body"/>
    <w:qFormat/>
    <w:rsid w:val="00223CC5"/>
    <w:pPr>
      <w:ind w:left="360" w:hanging="360"/>
    </w:pPr>
    <w:rPr>
      <w:sz w:val="18"/>
    </w:rPr>
  </w:style>
  <w:style w:type="paragraph" w:styleId="FootnoteText">
    <w:name w:val="footnote text"/>
    <w:basedOn w:val="Normal"/>
    <w:link w:val="FootnoteTextChar"/>
    <w:uiPriority w:val="99"/>
    <w:unhideWhenUsed/>
    <w:rsid w:val="00481627"/>
    <w:pPr>
      <w:spacing w:after="0" w:line="240" w:lineRule="auto"/>
    </w:pPr>
    <w:rPr>
      <w:sz w:val="18"/>
      <w:szCs w:val="18"/>
    </w:rPr>
  </w:style>
  <w:style w:type="character" w:customStyle="1" w:styleId="FootnoteTextChar">
    <w:name w:val="Footnote Text Char"/>
    <w:link w:val="FootnoteText"/>
    <w:uiPriority w:val="99"/>
    <w:rsid w:val="00481627"/>
    <w:rPr>
      <w:rFonts w:ascii="Arial" w:eastAsia="Cambria" w:hAnsi="Arial"/>
      <w:sz w:val="18"/>
      <w:szCs w:val="18"/>
    </w:rPr>
  </w:style>
  <w:style w:type="character" w:styleId="FootnoteReference">
    <w:name w:val="footnote reference"/>
    <w:uiPriority w:val="99"/>
    <w:unhideWhenUsed/>
    <w:rsid w:val="00D02FDE"/>
    <w:rPr>
      <w:vertAlign w:val="superscript"/>
    </w:rPr>
  </w:style>
  <w:style w:type="paragraph" w:customStyle="1" w:styleId="Tablebullet">
    <w:name w:val="Table bullet"/>
    <w:basedOn w:val="Tablecopy"/>
    <w:qFormat/>
    <w:rsid w:val="000F01EF"/>
    <w:pPr>
      <w:numPr>
        <w:numId w:val="2"/>
      </w:numPr>
      <w:ind w:left="274" w:hanging="180"/>
    </w:pPr>
  </w:style>
  <w:style w:type="table" w:styleId="GridTable4-Accent1">
    <w:name w:val="Grid Table 4 Accent 1"/>
    <w:basedOn w:val="TableNormal"/>
    <w:uiPriority w:val="49"/>
    <w:rsid w:val="00A7402F"/>
    <w:rPr>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Heading1a">
    <w:name w:val="Heading 1a"/>
    <w:basedOn w:val="Heading1"/>
    <w:qFormat/>
    <w:rsid w:val="00C0091E"/>
    <w:pPr>
      <w:keepNext/>
      <w:keepLines/>
      <w:tabs>
        <w:tab w:val="clear" w:pos="4320"/>
        <w:tab w:val="clear" w:pos="8640"/>
      </w:tabs>
      <w:spacing w:before="720"/>
      <w:ind w:left="0"/>
    </w:pPr>
    <w:rPr>
      <w:rFonts w:ascii="Arial" w:eastAsia="Times New Roman" w:hAnsi="Arial" w:cs="Times New Roman"/>
      <w:bCs/>
      <w:color w:val="943634"/>
      <w:sz w:val="48"/>
      <w:szCs w:val="32"/>
    </w:rPr>
  </w:style>
  <w:style w:type="paragraph" w:customStyle="1" w:styleId="Bullet1">
    <w:name w:val="Bullet 1"/>
    <w:basedOn w:val="Normal"/>
    <w:qFormat/>
    <w:rsid w:val="00C0091E"/>
    <w:pPr>
      <w:numPr>
        <w:numId w:val="3"/>
      </w:numPr>
      <w:spacing w:before="200" w:after="0" w:line="240" w:lineRule="auto"/>
      <w:contextualSpacing/>
    </w:pPr>
    <w:rPr>
      <w:rFonts w:ascii="Times New Roman" w:hAnsi="Times New Roman"/>
      <w:sz w:val="24"/>
      <w:szCs w:val="24"/>
    </w:rPr>
  </w:style>
  <w:style w:type="paragraph" w:customStyle="1" w:styleId="ColorfulShading-Accent31">
    <w:name w:val="Colorful Shading - Accent 31"/>
    <w:basedOn w:val="Normal"/>
    <w:uiPriority w:val="34"/>
    <w:qFormat/>
    <w:rsid w:val="000D1CF5"/>
    <w:pPr>
      <w:spacing w:line="240" w:lineRule="auto"/>
      <w:ind w:left="720"/>
      <w:contextualSpacing/>
    </w:pPr>
    <w:rPr>
      <w:rFonts w:ascii="Times New Roman" w:hAnsi="Times New Roman"/>
      <w:sz w:val="24"/>
      <w:szCs w:val="24"/>
    </w:rPr>
  </w:style>
  <w:style w:type="paragraph" w:customStyle="1" w:styleId="Default">
    <w:name w:val="Default"/>
    <w:rsid w:val="000D1CF5"/>
    <w:pPr>
      <w:autoSpaceDE w:val="0"/>
      <w:autoSpaceDN w:val="0"/>
      <w:adjustRightInd w:val="0"/>
    </w:pPr>
    <w:rPr>
      <w:rFonts w:ascii="Arial" w:eastAsia="Cambria" w:hAnsi="Arial" w:cs="Arial"/>
      <w:color w:val="000000"/>
      <w:sz w:val="24"/>
      <w:szCs w:val="24"/>
    </w:rPr>
  </w:style>
  <w:style w:type="table" w:customStyle="1" w:styleId="GridTable4-Accent11">
    <w:name w:val="Grid Table 4 - Accent 11"/>
    <w:basedOn w:val="TableNormal"/>
    <w:next w:val="GridTable4-Accent1"/>
    <w:uiPriority w:val="49"/>
    <w:rsid w:val="00176142"/>
    <w:rPr>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Pa1">
    <w:name w:val="Pa1"/>
    <w:basedOn w:val="Default"/>
    <w:next w:val="Default"/>
    <w:uiPriority w:val="99"/>
    <w:rsid w:val="00C2237A"/>
    <w:pPr>
      <w:widowControl w:val="0"/>
      <w:spacing w:line="181" w:lineRule="atLeast"/>
    </w:pPr>
    <w:rPr>
      <w:rFonts w:ascii="Calibri" w:hAnsi="Calibri" w:cs="Times New Roman"/>
      <w:color w:val="auto"/>
    </w:rPr>
  </w:style>
  <w:style w:type="paragraph" w:customStyle="1" w:styleId="ColorfulList-Accent11">
    <w:name w:val="Colorful List - Accent 11"/>
    <w:basedOn w:val="Normal"/>
    <w:uiPriority w:val="34"/>
    <w:qFormat/>
    <w:rsid w:val="00C2237A"/>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basedOn w:val="DefaultParagraphFont"/>
    <w:link w:val="ListParagraph"/>
    <w:uiPriority w:val="34"/>
    <w:rsid w:val="00270F78"/>
    <w:rPr>
      <w:rFonts w:ascii="Arial" w:eastAsia="Cambria" w:hAnsi="Arial"/>
      <w:sz w:val="22"/>
      <w:szCs w:val="22"/>
    </w:rPr>
  </w:style>
  <w:style w:type="table" w:customStyle="1" w:styleId="TableGrid1">
    <w:name w:val="Table Grid1"/>
    <w:basedOn w:val="TableNormal"/>
    <w:next w:val="TableGrid"/>
    <w:uiPriority w:val="59"/>
    <w:rsid w:val="00270F78"/>
    <w:rPr>
      <w:rFonts w:ascii="Times New Roman" w:eastAsia="Cambria" w:hAnsi="Times New Roman"/>
    </w:rPr>
    <w:tblPr>
      <w:tblBorders>
        <w:top w:val="single" w:sz="18" w:space="0" w:color="7F7F7F"/>
        <w:left w:val="single" w:sz="18" w:space="0" w:color="7F7F7F"/>
        <w:bottom w:val="single" w:sz="18" w:space="0" w:color="7F7F7F"/>
        <w:right w:val="single" w:sz="18" w:space="0" w:color="7F7F7F"/>
        <w:insideH w:val="single" w:sz="18" w:space="0" w:color="7F7F7F"/>
        <w:insideV w:val="single" w:sz="18" w:space="0" w:color="7F7F7F"/>
      </w:tblBorders>
    </w:tblPr>
    <w:tblStylePr w:type="firstRow">
      <w:pPr>
        <w:jc w:val="center"/>
      </w:pPr>
      <w:rPr>
        <w:rFonts w:ascii="Arial" w:hAnsi="Arial"/>
        <w:b/>
        <w:bCs/>
        <w:i w:val="0"/>
        <w:iCs w:val="0"/>
        <w:caps/>
        <w:smallCaps w:val="0"/>
        <w:color w:val="FFFFFF"/>
        <w:sz w:val="24"/>
        <w:szCs w:val="24"/>
      </w:rPr>
      <w:tblPr/>
      <w:tcPr>
        <w:tcBorders>
          <w:top w:val="single" w:sz="18" w:space="0" w:color="7F7F7F"/>
          <w:left w:val="single" w:sz="18" w:space="0" w:color="7F7F7F"/>
          <w:bottom w:val="nil"/>
          <w:right w:val="single" w:sz="18" w:space="0" w:color="7F7F7F"/>
          <w:insideH w:val="single" w:sz="18" w:space="0" w:color="FFFFFF"/>
          <w:insideV w:val="single" w:sz="18" w:space="0" w:color="FFFFFF"/>
        </w:tcBorders>
        <w:shd w:val="clear" w:color="auto" w:fill="345A8A"/>
      </w:tcPr>
    </w:tblStylePr>
  </w:style>
  <w:style w:type="table" w:customStyle="1" w:styleId="TableGrid2">
    <w:name w:val="Table Grid2"/>
    <w:basedOn w:val="TableNormal"/>
    <w:next w:val="TableGrid"/>
    <w:uiPriority w:val="59"/>
    <w:rsid w:val="00DE6473"/>
    <w:rPr>
      <w:rFonts w:ascii="Times New Roman" w:eastAsia="Cambria" w:hAnsi="Times New Roman"/>
    </w:rPr>
    <w:tblPr>
      <w:tblBorders>
        <w:top w:val="single" w:sz="18" w:space="0" w:color="7F7F7F"/>
        <w:left w:val="single" w:sz="18" w:space="0" w:color="7F7F7F"/>
        <w:bottom w:val="single" w:sz="18" w:space="0" w:color="7F7F7F"/>
        <w:right w:val="single" w:sz="18" w:space="0" w:color="7F7F7F"/>
        <w:insideH w:val="single" w:sz="18" w:space="0" w:color="7F7F7F"/>
        <w:insideV w:val="single" w:sz="18" w:space="0" w:color="7F7F7F"/>
      </w:tblBorders>
    </w:tblPr>
    <w:tblStylePr w:type="firstRow">
      <w:pPr>
        <w:jc w:val="center"/>
      </w:pPr>
      <w:rPr>
        <w:rFonts w:ascii="Arial" w:hAnsi="Arial"/>
        <w:b/>
        <w:bCs/>
        <w:i w:val="0"/>
        <w:iCs w:val="0"/>
        <w:caps/>
        <w:smallCaps w:val="0"/>
        <w:color w:val="FFFFFF"/>
        <w:sz w:val="24"/>
        <w:szCs w:val="24"/>
      </w:rPr>
      <w:tblPr/>
      <w:tcPr>
        <w:tcBorders>
          <w:top w:val="single" w:sz="18" w:space="0" w:color="7F7F7F"/>
          <w:left w:val="single" w:sz="18" w:space="0" w:color="7F7F7F"/>
          <w:bottom w:val="nil"/>
          <w:right w:val="single" w:sz="18" w:space="0" w:color="7F7F7F"/>
          <w:insideH w:val="single" w:sz="18" w:space="0" w:color="FFFFFF"/>
          <w:insideV w:val="single" w:sz="18" w:space="0" w:color="FFFFFF"/>
        </w:tcBorders>
        <w:shd w:val="clear" w:color="auto" w:fill="345A8A"/>
      </w:tcPr>
    </w:tblStylePr>
  </w:style>
  <w:style w:type="paragraph" w:styleId="BodyText2">
    <w:name w:val="Body Text 2"/>
    <w:basedOn w:val="Normal"/>
    <w:link w:val="BodyText2Char"/>
    <w:rsid w:val="000C7543"/>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0C7543"/>
    <w:rPr>
      <w:rFonts w:ascii="Times New Roman" w:eastAsia="Cambria" w:hAnsi="Times New Roman"/>
      <w:sz w:val="24"/>
      <w:szCs w:val="24"/>
    </w:rPr>
  </w:style>
  <w:style w:type="paragraph" w:customStyle="1" w:styleId="bullet">
    <w:name w:val="bullet"/>
    <w:basedOn w:val="Normal"/>
    <w:rsid w:val="004963B8"/>
    <w:pPr>
      <w:tabs>
        <w:tab w:val="left" w:pos="225"/>
      </w:tabs>
      <w:overflowPunct w:val="0"/>
      <w:autoSpaceDE w:val="0"/>
      <w:autoSpaceDN w:val="0"/>
      <w:adjustRightInd w:val="0"/>
      <w:spacing w:before="60" w:after="0" w:line="300" w:lineRule="atLeast"/>
      <w:ind w:left="225" w:hanging="225"/>
      <w:textAlignment w:val="baseline"/>
    </w:pPr>
    <w:rPr>
      <w:rFonts w:ascii="MinioMM_367 RG 585 NO 11 OP" w:eastAsia="Times New Roman" w:hAnsi="MinioMM_367 RG 585 NO 11 OP"/>
      <w:sz w:val="24"/>
      <w:szCs w:val="20"/>
    </w:rPr>
  </w:style>
  <w:style w:type="paragraph" w:styleId="BodyText">
    <w:name w:val="Body Text"/>
    <w:basedOn w:val="Normal"/>
    <w:link w:val="BodyTextChar"/>
    <w:uiPriority w:val="99"/>
    <w:semiHidden/>
    <w:unhideWhenUsed/>
    <w:rsid w:val="004963B8"/>
    <w:pPr>
      <w:spacing w:after="120"/>
    </w:pPr>
  </w:style>
  <w:style w:type="character" w:customStyle="1" w:styleId="BodyTextChar">
    <w:name w:val="Body Text Char"/>
    <w:basedOn w:val="DefaultParagraphFont"/>
    <w:link w:val="BodyText"/>
    <w:uiPriority w:val="99"/>
    <w:semiHidden/>
    <w:rsid w:val="004963B8"/>
    <w:rPr>
      <w:rFonts w:ascii="Arial" w:eastAsia="Cambria" w:hAnsi="Arial"/>
      <w:sz w:val="22"/>
      <w:szCs w:val="22"/>
    </w:rPr>
  </w:style>
  <w:style w:type="paragraph" w:customStyle="1" w:styleId="MediumGrid1-Accent21">
    <w:name w:val="Medium Grid 1 - Accent 21"/>
    <w:basedOn w:val="Normal"/>
    <w:uiPriority w:val="34"/>
    <w:qFormat/>
    <w:rsid w:val="008949AC"/>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92508">
      <w:bodyDiv w:val="1"/>
      <w:marLeft w:val="0"/>
      <w:marRight w:val="0"/>
      <w:marTop w:val="0"/>
      <w:marBottom w:val="0"/>
      <w:divBdr>
        <w:top w:val="none" w:sz="0" w:space="0" w:color="auto"/>
        <w:left w:val="none" w:sz="0" w:space="0" w:color="auto"/>
        <w:bottom w:val="none" w:sz="0" w:space="0" w:color="auto"/>
        <w:right w:val="none" w:sz="0" w:space="0" w:color="auto"/>
      </w:divBdr>
    </w:div>
    <w:div w:id="312947389">
      <w:bodyDiv w:val="1"/>
      <w:marLeft w:val="0"/>
      <w:marRight w:val="0"/>
      <w:marTop w:val="0"/>
      <w:marBottom w:val="0"/>
      <w:divBdr>
        <w:top w:val="none" w:sz="0" w:space="0" w:color="auto"/>
        <w:left w:val="none" w:sz="0" w:space="0" w:color="auto"/>
        <w:bottom w:val="none" w:sz="0" w:space="0" w:color="auto"/>
        <w:right w:val="none" w:sz="0" w:space="0" w:color="auto"/>
      </w:divBdr>
    </w:div>
    <w:div w:id="1588877219">
      <w:bodyDiv w:val="1"/>
      <w:marLeft w:val="0"/>
      <w:marRight w:val="0"/>
      <w:marTop w:val="0"/>
      <w:marBottom w:val="0"/>
      <w:divBdr>
        <w:top w:val="none" w:sz="0" w:space="0" w:color="auto"/>
        <w:left w:val="none" w:sz="0" w:space="0" w:color="auto"/>
        <w:bottom w:val="none" w:sz="0" w:space="0" w:color="auto"/>
        <w:right w:val="none" w:sz="0" w:space="0" w:color="auto"/>
      </w:divBdr>
      <w:divsChild>
        <w:div w:id="1000549545">
          <w:marLeft w:val="547"/>
          <w:marRight w:val="0"/>
          <w:marTop w:val="154"/>
          <w:marBottom w:val="0"/>
          <w:divBdr>
            <w:top w:val="none" w:sz="0" w:space="0" w:color="auto"/>
            <w:left w:val="none" w:sz="0" w:space="0" w:color="auto"/>
            <w:bottom w:val="none" w:sz="0" w:space="0" w:color="auto"/>
            <w:right w:val="none" w:sz="0" w:space="0" w:color="auto"/>
          </w:divBdr>
        </w:div>
      </w:divsChild>
    </w:div>
    <w:div w:id="1713916397">
      <w:bodyDiv w:val="1"/>
      <w:marLeft w:val="0"/>
      <w:marRight w:val="0"/>
      <w:marTop w:val="0"/>
      <w:marBottom w:val="0"/>
      <w:divBdr>
        <w:top w:val="none" w:sz="0" w:space="0" w:color="auto"/>
        <w:left w:val="none" w:sz="0" w:space="0" w:color="auto"/>
        <w:bottom w:val="none" w:sz="0" w:space="0" w:color="auto"/>
        <w:right w:val="none" w:sz="0" w:space="0" w:color="auto"/>
      </w:divBdr>
    </w:div>
    <w:div w:id="1728604819">
      <w:bodyDiv w:val="1"/>
      <w:marLeft w:val="0"/>
      <w:marRight w:val="0"/>
      <w:marTop w:val="0"/>
      <w:marBottom w:val="0"/>
      <w:divBdr>
        <w:top w:val="none" w:sz="0" w:space="0" w:color="auto"/>
        <w:left w:val="none" w:sz="0" w:space="0" w:color="auto"/>
        <w:bottom w:val="none" w:sz="0" w:space="0" w:color="auto"/>
        <w:right w:val="none" w:sz="0" w:space="0" w:color="auto"/>
      </w:divBdr>
    </w:div>
    <w:div w:id="2100254425">
      <w:bodyDiv w:val="1"/>
      <w:marLeft w:val="0"/>
      <w:marRight w:val="0"/>
      <w:marTop w:val="0"/>
      <w:marBottom w:val="0"/>
      <w:divBdr>
        <w:top w:val="none" w:sz="0" w:space="0" w:color="auto"/>
        <w:left w:val="none" w:sz="0" w:space="0" w:color="auto"/>
        <w:bottom w:val="none" w:sz="0" w:space="0" w:color="auto"/>
        <w:right w:val="none" w:sz="0" w:space="0" w:color="auto"/>
      </w:divBdr>
    </w:div>
    <w:div w:id="2107840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rugabuse.gov/publications/preventing-drug-abuse-among-children-adolescents" TargetMode="External"/><Relationship Id="rId18" Type="http://schemas.openxmlformats.org/officeDocument/2006/relationships/diagramLayout" Target="diagrams/layout1.xml"/><Relationship Id="rId26" Type="http://schemas.openxmlformats.org/officeDocument/2006/relationships/footer" Target="footer3.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hyperlink" Target="http://www.ojjdp.gov/mpg/" TargetMode="External"/><Relationship Id="rId17" Type="http://schemas.openxmlformats.org/officeDocument/2006/relationships/diagramData" Target="diagrams/data1.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pubmed.gov"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admins/lead/safety/exemplary01/report_pg7.htm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cholar.google.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hecommunityguide.org"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samhsa.gov/capt/"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samhsa.gov/capt/"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sidy\AppData\Local\Temp\CAPT_Generic%20Materials%20Template_portrait.122017-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7D2EF4-47C8-EC44-95B3-619C813DA2E2}" type="doc">
      <dgm:prSet loTypeId="urn:microsoft.com/office/officeart/2005/8/layout/hierarchy1" loCatId="hierarchy" qsTypeId="urn:microsoft.com/office/officeart/2005/8/quickstyle/simple5" qsCatId="simple" csTypeId="urn:microsoft.com/office/officeart/2005/8/colors/accent1_2" csCatId="accent1" phldr="1"/>
      <dgm:spPr/>
      <dgm:t>
        <a:bodyPr/>
        <a:lstStyle/>
        <a:p>
          <a:endParaRPr lang="en-US"/>
        </a:p>
      </dgm:t>
    </dgm:pt>
    <dgm:pt modelId="{1E9B2FA0-A1CD-CF40-BA34-779ED21F1C3D}">
      <dgm:prSet phldrT="[Text]" custT="1"/>
      <dgm:spPr>
        <a:xfrm>
          <a:off x="1282556" y="297495"/>
          <a:ext cx="960164" cy="94888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en-US" sz="1100" b="1"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Step 2: Capacity</a:t>
          </a:r>
        </a:p>
      </dgm:t>
    </dgm:pt>
    <dgm:pt modelId="{8F0979CC-A12C-D84B-B167-8D510D65BF0E}" type="parTrans" cxnId="{A18A8C70-596A-E849-A774-094362B6F6C8}">
      <dgm:prSet/>
      <dgm:spPr/>
      <dgm:t>
        <a:bodyPr/>
        <a:lstStyle/>
        <a:p>
          <a:endParaRPr lang="en-US">
            <a:latin typeface="Arial" panose="020B0604020202020204" pitchFamily="34" charset="0"/>
            <a:cs typeface="Arial" panose="020B0604020202020204" pitchFamily="34" charset="0"/>
          </a:endParaRPr>
        </a:p>
      </dgm:t>
    </dgm:pt>
    <dgm:pt modelId="{BC8D8520-DE78-FD44-9EA7-4094DC7FDA9E}" type="sibTrans" cxnId="{A18A8C70-596A-E849-A774-094362B6F6C8}">
      <dgm:prSet/>
      <dgm:spPr/>
      <dgm:t>
        <a:bodyPr/>
        <a:lstStyle/>
        <a:p>
          <a:endParaRPr lang="en-US">
            <a:latin typeface="Arial" panose="020B0604020202020204" pitchFamily="34" charset="0"/>
            <a:cs typeface="Arial" panose="020B0604020202020204" pitchFamily="34" charset="0"/>
          </a:endParaRPr>
        </a:p>
      </dgm:t>
    </dgm:pt>
    <dgm:pt modelId="{F1023AD6-7631-CC44-BAD7-3B95713DD762}">
      <dgm:prSet phldrT="[Text]" custT="1"/>
      <dgm:spPr>
        <a:xfrm>
          <a:off x="2459576" y="297495"/>
          <a:ext cx="960164" cy="94888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en-US" sz="1100" b="1"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Step 3: Planning</a:t>
          </a:r>
        </a:p>
      </dgm:t>
    </dgm:pt>
    <dgm:pt modelId="{3A3B96E7-379A-C34C-B393-567CA4B9967B}" type="parTrans" cxnId="{AC408315-9415-8446-BE12-55856C2CAD34}">
      <dgm:prSet/>
      <dgm:spPr/>
      <dgm:t>
        <a:bodyPr/>
        <a:lstStyle/>
        <a:p>
          <a:endParaRPr lang="en-US">
            <a:latin typeface="Arial" panose="020B0604020202020204" pitchFamily="34" charset="0"/>
            <a:cs typeface="Arial" panose="020B0604020202020204" pitchFamily="34" charset="0"/>
          </a:endParaRPr>
        </a:p>
      </dgm:t>
    </dgm:pt>
    <dgm:pt modelId="{F3A9B359-D996-F04B-9266-160569F99F84}" type="sibTrans" cxnId="{AC408315-9415-8446-BE12-55856C2CAD34}">
      <dgm:prSet/>
      <dgm:spPr/>
      <dgm:t>
        <a:bodyPr/>
        <a:lstStyle/>
        <a:p>
          <a:endParaRPr lang="en-US">
            <a:latin typeface="Arial" panose="020B0604020202020204" pitchFamily="34" charset="0"/>
            <a:cs typeface="Arial" panose="020B0604020202020204" pitchFamily="34" charset="0"/>
          </a:endParaRPr>
        </a:p>
      </dgm:t>
    </dgm:pt>
    <dgm:pt modelId="{16C34DF3-DBBE-3D40-B533-68005FF543C2}">
      <dgm:prSet phldrT="[Text]" custT="1"/>
      <dgm:spPr>
        <a:xfrm>
          <a:off x="1282556" y="1525627"/>
          <a:ext cx="960164" cy="86778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en-US" sz="10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Assess capacity: Resources and readiness</a:t>
          </a:r>
        </a:p>
      </dgm:t>
    </dgm:pt>
    <dgm:pt modelId="{0C558E19-6DCD-454A-909B-FE646A55BC2E}" type="parTrans" cxnId="{45158305-869E-3040-8E58-711140348053}">
      <dgm:prSet/>
      <dgm:spPr>
        <a:xfrm>
          <a:off x="1610234" y="1145028"/>
          <a:ext cx="91440" cy="279247"/>
        </a:xfrm>
        <a:custGeom>
          <a:avLst/>
          <a:gdLst/>
          <a:ahLst/>
          <a:cxnLst/>
          <a:rect l="0" t="0" r="0" b="0"/>
          <a:pathLst>
            <a:path>
              <a:moveTo>
                <a:pt x="45720" y="0"/>
              </a:moveTo>
              <a:lnTo>
                <a:pt x="45720" y="27924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08545040-651B-E54A-AD15-FD733B9886FB}" type="sibTrans" cxnId="{45158305-869E-3040-8E58-711140348053}">
      <dgm:prSet/>
      <dgm:spPr/>
      <dgm:t>
        <a:bodyPr/>
        <a:lstStyle/>
        <a:p>
          <a:endParaRPr lang="en-US">
            <a:latin typeface="Arial" panose="020B0604020202020204" pitchFamily="34" charset="0"/>
            <a:cs typeface="Arial" panose="020B0604020202020204" pitchFamily="34" charset="0"/>
          </a:endParaRPr>
        </a:p>
      </dgm:t>
    </dgm:pt>
    <dgm:pt modelId="{38661048-DA03-1944-AC92-749C8711732F}">
      <dgm:prSet phldrT="[Text]" custT="1"/>
      <dgm:spPr>
        <a:xfrm>
          <a:off x="1282556" y="2672655"/>
          <a:ext cx="960164" cy="102295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en-US" sz="10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Build capacity: </a:t>
          </a:r>
        </a:p>
        <a:p>
          <a:r>
            <a:rPr lang="en-US" sz="10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Increase resources and improve readiness</a:t>
          </a:r>
        </a:p>
      </dgm:t>
    </dgm:pt>
    <dgm:pt modelId="{FC05BCED-93AB-9645-8B07-C6B1066233C8}" type="parTrans" cxnId="{A066D5DE-5C48-1346-A79A-928BD5D562E9}">
      <dgm:prSet/>
      <dgm:spPr>
        <a:xfrm>
          <a:off x="1610234" y="2292056"/>
          <a:ext cx="91440" cy="279247"/>
        </a:xfrm>
        <a:custGeom>
          <a:avLst/>
          <a:gdLst/>
          <a:ahLst/>
          <a:cxnLst/>
          <a:rect l="0" t="0" r="0" b="0"/>
          <a:pathLst>
            <a:path>
              <a:moveTo>
                <a:pt x="45720" y="0"/>
              </a:moveTo>
              <a:lnTo>
                <a:pt x="45720" y="27924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3F07C399-A1A0-7F44-8616-FB92B0E23FD4}" type="sibTrans" cxnId="{A066D5DE-5C48-1346-A79A-928BD5D562E9}">
      <dgm:prSet/>
      <dgm:spPr/>
      <dgm:t>
        <a:bodyPr/>
        <a:lstStyle/>
        <a:p>
          <a:endParaRPr lang="en-US">
            <a:latin typeface="Arial" panose="020B0604020202020204" pitchFamily="34" charset="0"/>
            <a:cs typeface="Arial" panose="020B0604020202020204" pitchFamily="34" charset="0"/>
          </a:endParaRPr>
        </a:p>
      </dgm:t>
    </dgm:pt>
    <dgm:pt modelId="{FC2C31D6-3BB6-F84A-8503-FCB5C76DF6CF}">
      <dgm:prSet phldrT="[Text]" custT="1"/>
      <dgm:spPr>
        <a:xfrm>
          <a:off x="122560" y="285899"/>
          <a:ext cx="937715" cy="91810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en-US" sz="1050" b="1"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Step 1: Assessment</a:t>
          </a:r>
        </a:p>
      </dgm:t>
    </dgm:pt>
    <dgm:pt modelId="{270A4449-ADA5-CA4C-8DBB-E7DD25DFB045}" type="parTrans" cxnId="{BF928A84-3113-BB4F-B5E8-0E6A4159C0A6}">
      <dgm:prSet/>
      <dgm:spPr/>
      <dgm:t>
        <a:bodyPr/>
        <a:lstStyle/>
        <a:p>
          <a:endParaRPr lang="en-US">
            <a:latin typeface="Arial" panose="020B0604020202020204" pitchFamily="34" charset="0"/>
            <a:cs typeface="Arial" panose="020B0604020202020204" pitchFamily="34" charset="0"/>
          </a:endParaRPr>
        </a:p>
      </dgm:t>
    </dgm:pt>
    <dgm:pt modelId="{A2CA06D4-5932-264C-8D09-712560EC8C29}" type="sibTrans" cxnId="{BF928A84-3113-BB4F-B5E8-0E6A4159C0A6}">
      <dgm:prSet/>
      <dgm:spPr/>
      <dgm:t>
        <a:bodyPr/>
        <a:lstStyle/>
        <a:p>
          <a:endParaRPr lang="en-US">
            <a:latin typeface="Arial" panose="020B0604020202020204" pitchFamily="34" charset="0"/>
            <a:cs typeface="Arial" panose="020B0604020202020204" pitchFamily="34" charset="0"/>
          </a:endParaRPr>
        </a:p>
      </dgm:t>
    </dgm:pt>
    <dgm:pt modelId="{151330C2-EAEC-1E4B-980E-3137F8D8A19F}">
      <dgm:prSet phldrT="[Text]" custT="1"/>
      <dgm:spPr>
        <a:xfrm>
          <a:off x="2456091" y="2827794"/>
          <a:ext cx="967135" cy="102944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en-US" sz="10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Select interventions (</a:t>
          </a:r>
          <a:r>
            <a:rPr lang="en-US" sz="1000" i="1"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criteria: effectiveness, conceptual fit, practical fit)</a:t>
          </a:r>
        </a:p>
      </dgm:t>
    </dgm:pt>
    <dgm:pt modelId="{44234E1D-3BDC-464B-8CDF-D9288EB0ED3E}" type="parTrans" cxnId="{F4D64C99-8AB5-0844-991B-8E631BFF1115}">
      <dgm:prSet/>
      <dgm:spPr>
        <a:xfrm>
          <a:off x="2787253" y="2447195"/>
          <a:ext cx="91440" cy="279247"/>
        </a:xfrm>
        <a:custGeom>
          <a:avLst/>
          <a:gdLst/>
          <a:ahLst/>
          <a:cxnLst/>
          <a:rect l="0" t="0" r="0" b="0"/>
          <a:pathLst>
            <a:path>
              <a:moveTo>
                <a:pt x="45720" y="0"/>
              </a:moveTo>
              <a:lnTo>
                <a:pt x="45720" y="27924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9007978F-223C-9640-9E56-E51BB908AB21}" type="sibTrans" cxnId="{F4D64C99-8AB5-0844-991B-8E631BFF1115}">
      <dgm:prSet/>
      <dgm:spPr/>
      <dgm:t>
        <a:bodyPr/>
        <a:lstStyle/>
        <a:p>
          <a:endParaRPr lang="en-US">
            <a:latin typeface="Arial" panose="020B0604020202020204" pitchFamily="34" charset="0"/>
            <a:cs typeface="Arial" panose="020B0604020202020204" pitchFamily="34" charset="0"/>
          </a:endParaRPr>
        </a:p>
      </dgm:t>
    </dgm:pt>
    <dgm:pt modelId="{CBF53922-56C9-7F48-B871-E5603AAA56C0}">
      <dgm:prSet phldrT="[Text]" custT="1"/>
      <dgm:spPr>
        <a:xfrm>
          <a:off x="3633111" y="297495"/>
          <a:ext cx="1024351" cy="939670"/>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en-US" sz="1100" b="1"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Step 4: Implementa- tion</a:t>
          </a:r>
        </a:p>
      </dgm:t>
    </dgm:pt>
    <dgm:pt modelId="{3B9B58C6-3FEE-984C-BBB8-83D44DBAEE27}" type="parTrans" cxnId="{4EA23408-9110-194D-B50B-0315B99AE2D9}">
      <dgm:prSet/>
      <dgm:spPr/>
      <dgm:t>
        <a:bodyPr/>
        <a:lstStyle/>
        <a:p>
          <a:endParaRPr lang="en-US">
            <a:latin typeface="Arial" panose="020B0604020202020204" pitchFamily="34" charset="0"/>
            <a:cs typeface="Arial" panose="020B0604020202020204" pitchFamily="34" charset="0"/>
          </a:endParaRPr>
        </a:p>
      </dgm:t>
    </dgm:pt>
    <dgm:pt modelId="{391B4BE8-14E9-3E4C-881B-526C6D211C32}" type="sibTrans" cxnId="{4EA23408-9110-194D-B50B-0315B99AE2D9}">
      <dgm:prSet/>
      <dgm:spPr/>
      <dgm:t>
        <a:bodyPr/>
        <a:lstStyle/>
        <a:p>
          <a:endParaRPr lang="en-US">
            <a:latin typeface="Arial" panose="020B0604020202020204" pitchFamily="34" charset="0"/>
            <a:cs typeface="Arial" panose="020B0604020202020204" pitchFamily="34" charset="0"/>
          </a:endParaRPr>
        </a:p>
      </dgm:t>
    </dgm:pt>
    <dgm:pt modelId="{9384AE1A-4A26-E94C-9FC0-1B81AD60EE1D}">
      <dgm:prSet phldrT="[Text]" custT="1"/>
      <dgm:spPr>
        <a:xfrm>
          <a:off x="4870832" y="297495"/>
          <a:ext cx="960164" cy="965107"/>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en-US" sz="1100" b="1"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Step 5: Evaluation</a:t>
          </a:r>
        </a:p>
      </dgm:t>
    </dgm:pt>
    <dgm:pt modelId="{3EE00616-0933-2C46-A2B4-BB39AFB66151}" type="parTrans" cxnId="{D9D2C10C-89B5-6946-8DB5-DBB22AE10231}">
      <dgm:prSet/>
      <dgm:spPr/>
      <dgm:t>
        <a:bodyPr/>
        <a:lstStyle/>
        <a:p>
          <a:endParaRPr lang="en-US">
            <a:latin typeface="Arial" panose="020B0604020202020204" pitchFamily="34" charset="0"/>
            <a:cs typeface="Arial" panose="020B0604020202020204" pitchFamily="34" charset="0"/>
          </a:endParaRPr>
        </a:p>
      </dgm:t>
    </dgm:pt>
    <dgm:pt modelId="{26105D02-6080-E947-B8A8-76CAE3845745}" type="sibTrans" cxnId="{D9D2C10C-89B5-6946-8DB5-DBB22AE10231}">
      <dgm:prSet/>
      <dgm:spPr/>
      <dgm:t>
        <a:bodyPr/>
        <a:lstStyle/>
        <a:p>
          <a:endParaRPr lang="en-US">
            <a:latin typeface="Arial" panose="020B0604020202020204" pitchFamily="34" charset="0"/>
            <a:cs typeface="Arial" panose="020B0604020202020204" pitchFamily="34" charset="0"/>
          </a:endParaRPr>
        </a:p>
      </dgm:t>
    </dgm:pt>
    <dgm:pt modelId="{F0444BC4-2D66-1249-AFF9-2F14D99ECE1D}">
      <dgm:prSet phldrT="[Text]" custT="1"/>
      <dgm:spPr>
        <a:xfrm>
          <a:off x="4870832" y="1541851"/>
          <a:ext cx="960164" cy="609704"/>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en-US" sz="10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Conduct process evaluation</a:t>
          </a:r>
        </a:p>
      </dgm:t>
    </dgm:pt>
    <dgm:pt modelId="{A7AEAAB3-751C-094E-B0C8-713DE5F3D73D}" type="parTrans" cxnId="{EED71546-1223-1841-82A8-22446165A697}">
      <dgm:prSet/>
      <dgm:spPr>
        <a:xfrm>
          <a:off x="5198510" y="1161252"/>
          <a:ext cx="91440" cy="279247"/>
        </a:xfrm>
        <a:custGeom>
          <a:avLst/>
          <a:gdLst/>
          <a:ahLst/>
          <a:cxnLst/>
          <a:rect l="0" t="0" r="0" b="0"/>
          <a:pathLst>
            <a:path>
              <a:moveTo>
                <a:pt x="45720" y="0"/>
              </a:moveTo>
              <a:lnTo>
                <a:pt x="45720" y="27924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D0559F19-AF5C-1B4C-8739-B39DA80B311B}" type="sibTrans" cxnId="{EED71546-1223-1841-82A8-22446165A697}">
      <dgm:prSet/>
      <dgm:spPr/>
      <dgm:t>
        <a:bodyPr/>
        <a:lstStyle/>
        <a:p>
          <a:endParaRPr lang="en-US">
            <a:latin typeface="Arial" panose="020B0604020202020204" pitchFamily="34" charset="0"/>
            <a:cs typeface="Arial" panose="020B0604020202020204" pitchFamily="34" charset="0"/>
          </a:endParaRPr>
        </a:p>
      </dgm:t>
    </dgm:pt>
    <dgm:pt modelId="{E0C44903-485F-8246-A542-8A6F20EB8A0A}">
      <dgm:prSet phldrT="[Text]" custT="1"/>
      <dgm:spPr>
        <a:xfrm>
          <a:off x="4870832" y="2430803"/>
          <a:ext cx="960164" cy="609704"/>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en-US" sz="10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Conduct outcome evaluation</a:t>
          </a:r>
        </a:p>
      </dgm:t>
    </dgm:pt>
    <dgm:pt modelId="{F8CAE7BB-B982-8347-ABF1-EC8864F99D95}" type="parTrans" cxnId="{F07B54EA-0C9D-2046-83B4-46CC484C9A0F}">
      <dgm:prSet/>
      <dgm:spPr>
        <a:xfrm>
          <a:off x="5198510" y="2050205"/>
          <a:ext cx="91440" cy="279247"/>
        </a:xfrm>
        <a:custGeom>
          <a:avLst/>
          <a:gdLst/>
          <a:ahLst/>
          <a:cxnLst/>
          <a:rect l="0" t="0" r="0" b="0"/>
          <a:pathLst>
            <a:path>
              <a:moveTo>
                <a:pt x="45720" y="0"/>
              </a:moveTo>
              <a:lnTo>
                <a:pt x="45720" y="27924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AD3754EC-3241-DA46-8F6E-2632BD414BBB}" type="sibTrans" cxnId="{F07B54EA-0C9D-2046-83B4-46CC484C9A0F}">
      <dgm:prSet/>
      <dgm:spPr/>
      <dgm:t>
        <a:bodyPr/>
        <a:lstStyle/>
        <a:p>
          <a:endParaRPr lang="en-US">
            <a:latin typeface="Arial" panose="020B0604020202020204" pitchFamily="34" charset="0"/>
            <a:cs typeface="Arial" panose="020B0604020202020204" pitchFamily="34" charset="0"/>
          </a:endParaRPr>
        </a:p>
      </dgm:t>
    </dgm:pt>
    <dgm:pt modelId="{3D7D404E-7437-454A-9981-C442176889FA}">
      <dgm:prSet phldrT="[Text]" custT="1"/>
      <dgm:spPr>
        <a:xfrm>
          <a:off x="4870832" y="4451950"/>
          <a:ext cx="960164" cy="609704"/>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en-US" sz="10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Report evaluation results</a:t>
          </a:r>
        </a:p>
      </dgm:t>
    </dgm:pt>
    <dgm:pt modelId="{D12D00CF-198E-4641-91F7-91BA617F6148}" type="parTrans" cxnId="{D3C5D1B9-943E-DB47-BA0A-A0063FEBE905}">
      <dgm:prSet/>
      <dgm:spPr>
        <a:xfrm>
          <a:off x="5198510" y="4071351"/>
          <a:ext cx="91440" cy="279247"/>
        </a:xfrm>
        <a:custGeom>
          <a:avLst/>
          <a:gdLst/>
          <a:ahLst/>
          <a:cxnLst/>
          <a:rect l="0" t="0" r="0" b="0"/>
          <a:pathLst>
            <a:path>
              <a:moveTo>
                <a:pt x="45720" y="0"/>
              </a:moveTo>
              <a:lnTo>
                <a:pt x="45720" y="27924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8D9C4856-A5AF-4C48-9019-559B13ED432A}" type="sibTrans" cxnId="{D3C5D1B9-943E-DB47-BA0A-A0063FEBE905}">
      <dgm:prSet/>
      <dgm:spPr/>
      <dgm:t>
        <a:bodyPr/>
        <a:lstStyle/>
        <a:p>
          <a:endParaRPr lang="en-US">
            <a:latin typeface="Arial" panose="020B0604020202020204" pitchFamily="34" charset="0"/>
            <a:cs typeface="Arial" panose="020B0604020202020204" pitchFamily="34" charset="0"/>
          </a:endParaRPr>
        </a:p>
      </dgm:t>
    </dgm:pt>
    <dgm:pt modelId="{C7BCCEFF-3F23-1C4B-8FE0-3F7891ACD894}">
      <dgm:prSet phldrT="[Text]" custT="1"/>
      <dgm:spPr>
        <a:xfrm>
          <a:off x="3665204" y="3294319"/>
          <a:ext cx="960164" cy="609704"/>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en-US" sz="10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Balance fidelity with necessary adaptations </a:t>
          </a:r>
        </a:p>
      </dgm:t>
    </dgm:pt>
    <dgm:pt modelId="{07BF887D-42C5-AF4C-9C32-058FB7E82EB5}" type="parTrans" cxnId="{93DB4C85-E4B9-E14B-8429-FB198208C2FD}">
      <dgm:prSet/>
      <dgm:spPr>
        <a:xfrm>
          <a:off x="3992882" y="2913720"/>
          <a:ext cx="91440" cy="279247"/>
        </a:xfrm>
        <a:custGeom>
          <a:avLst/>
          <a:gdLst/>
          <a:ahLst/>
          <a:cxnLst/>
          <a:rect l="0" t="0" r="0" b="0"/>
          <a:pathLst>
            <a:path>
              <a:moveTo>
                <a:pt x="45720" y="0"/>
              </a:moveTo>
              <a:lnTo>
                <a:pt x="45720" y="27924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B7F13F4D-F6AA-DD41-B44A-430AC2F6BDA1}" type="sibTrans" cxnId="{93DB4C85-E4B9-E14B-8429-FB198208C2FD}">
      <dgm:prSet/>
      <dgm:spPr/>
      <dgm:t>
        <a:bodyPr/>
        <a:lstStyle/>
        <a:p>
          <a:endParaRPr lang="en-US">
            <a:latin typeface="Arial" panose="020B0604020202020204" pitchFamily="34" charset="0"/>
            <a:cs typeface="Arial" panose="020B0604020202020204" pitchFamily="34" charset="0"/>
          </a:endParaRPr>
        </a:p>
      </dgm:t>
    </dgm:pt>
    <dgm:pt modelId="{D16AD2A8-839E-F743-A3F0-DAA2CE1FB8FE}">
      <dgm:prSet phldrT="[Text]" custT="1"/>
      <dgm:spPr>
        <a:xfrm>
          <a:off x="3665204" y="4183271"/>
          <a:ext cx="960164" cy="609704"/>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en-US" sz="10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Monitor, evaluate, and adjust</a:t>
          </a:r>
        </a:p>
      </dgm:t>
    </dgm:pt>
    <dgm:pt modelId="{FF7B30CF-85FD-9649-AC44-F31BB4FBF410}" type="parTrans" cxnId="{6BC91F88-119D-8C4B-B650-793FFCB2ECE5}">
      <dgm:prSet/>
      <dgm:spPr>
        <a:xfrm>
          <a:off x="3992882" y="3802673"/>
          <a:ext cx="91440" cy="279247"/>
        </a:xfrm>
        <a:custGeom>
          <a:avLst/>
          <a:gdLst/>
          <a:ahLst/>
          <a:cxnLst/>
          <a:rect l="0" t="0" r="0" b="0"/>
          <a:pathLst>
            <a:path>
              <a:moveTo>
                <a:pt x="45720" y="0"/>
              </a:moveTo>
              <a:lnTo>
                <a:pt x="45720" y="27924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499A5690-B8C2-9548-AF87-891F0F220F3B}" type="sibTrans" cxnId="{6BC91F88-119D-8C4B-B650-793FFCB2ECE5}">
      <dgm:prSet/>
      <dgm:spPr/>
      <dgm:t>
        <a:bodyPr/>
        <a:lstStyle/>
        <a:p>
          <a:endParaRPr lang="en-US">
            <a:latin typeface="Arial" panose="020B0604020202020204" pitchFamily="34" charset="0"/>
            <a:cs typeface="Arial" panose="020B0604020202020204" pitchFamily="34" charset="0"/>
          </a:endParaRPr>
        </a:p>
      </dgm:t>
    </dgm:pt>
    <dgm:pt modelId="{6A6F405A-1A7F-164C-BE78-314DD8B56622}">
      <dgm:prSet phldrT="[Text]" custT="1"/>
      <dgm:spPr>
        <a:xfrm>
          <a:off x="3665204" y="1516414"/>
          <a:ext cx="960164" cy="609704"/>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en-US" sz="10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Build capacity and mobilize support</a:t>
          </a:r>
        </a:p>
      </dgm:t>
    </dgm:pt>
    <dgm:pt modelId="{73935885-44F0-A247-AADA-C811FF73815A}" type="parTrans" cxnId="{4959F72F-1112-7145-80FA-5D50F7A521BB}">
      <dgm:prSet/>
      <dgm:spPr>
        <a:xfrm>
          <a:off x="3992882" y="1135815"/>
          <a:ext cx="91440" cy="279247"/>
        </a:xfrm>
        <a:custGeom>
          <a:avLst/>
          <a:gdLst/>
          <a:ahLst/>
          <a:cxnLst/>
          <a:rect l="0" t="0" r="0" b="0"/>
          <a:pathLst>
            <a:path>
              <a:moveTo>
                <a:pt x="45720" y="0"/>
              </a:moveTo>
              <a:lnTo>
                <a:pt x="45720" y="27924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15E4E764-4FD2-224A-835C-714557F4A4DB}" type="sibTrans" cxnId="{4959F72F-1112-7145-80FA-5D50F7A521BB}">
      <dgm:prSet/>
      <dgm:spPr/>
      <dgm:t>
        <a:bodyPr/>
        <a:lstStyle/>
        <a:p>
          <a:endParaRPr lang="en-US">
            <a:latin typeface="Arial" panose="020B0604020202020204" pitchFamily="34" charset="0"/>
            <a:cs typeface="Arial" panose="020B0604020202020204" pitchFamily="34" charset="0"/>
          </a:endParaRPr>
        </a:p>
      </dgm:t>
    </dgm:pt>
    <dgm:pt modelId="{88128C77-C1D9-6544-9367-CD0805F8A4A8}">
      <dgm:prSet phldrT="[Text]" custT="1"/>
      <dgm:spPr>
        <a:xfrm>
          <a:off x="4862167" y="3319756"/>
          <a:ext cx="977495" cy="852946"/>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en-US" sz="10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Recommend improvements and make     mid-course corrections</a:t>
          </a:r>
        </a:p>
      </dgm:t>
    </dgm:pt>
    <dgm:pt modelId="{2CC37B1E-93C8-D94A-BE7A-A6CB1B71DE39}" type="parTrans" cxnId="{BC9D3D5A-BB52-344D-AC0C-F1D7A8FF1CD5}">
      <dgm:prSet/>
      <dgm:spPr>
        <a:xfrm>
          <a:off x="5198510" y="2939157"/>
          <a:ext cx="91440" cy="279247"/>
        </a:xfrm>
        <a:custGeom>
          <a:avLst/>
          <a:gdLst/>
          <a:ahLst/>
          <a:cxnLst/>
          <a:rect l="0" t="0" r="0" b="0"/>
          <a:pathLst>
            <a:path>
              <a:moveTo>
                <a:pt x="45720" y="0"/>
              </a:moveTo>
              <a:lnTo>
                <a:pt x="45720" y="27924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F7E8C7D5-73C9-3145-A2BA-0E8C425E658E}" type="sibTrans" cxnId="{BC9D3D5A-BB52-344D-AC0C-F1D7A8FF1CD5}">
      <dgm:prSet/>
      <dgm:spPr/>
      <dgm:t>
        <a:bodyPr/>
        <a:lstStyle/>
        <a:p>
          <a:endParaRPr lang="en-US">
            <a:latin typeface="Arial" panose="020B0604020202020204" pitchFamily="34" charset="0"/>
            <a:cs typeface="Arial" panose="020B0604020202020204" pitchFamily="34" charset="0"/>
          </a:endParaRPr>
        </a:p>
      </dgm:t>
    </dgm:pt>
    <dgm:pt modelId="{F338EE34-0D37-434C-B783-3D161F85F73A}">
      <dgm:prSet phldrT="[Text]" custT="1"/>
      <dgm:spPr>
        <a:xfrm>
          <a:off x="109022" y="4085984"/>
          <a:ext cx="960164" cy="83570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en-US" sz="10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Assess risk and protective factors</a:t>
          </a:r>
        </a:p>
      </dgm:t>
    </dgm:pt>
    <dgm:pt modelId="{0B5DF098-F95C-C445-B277-3224A1DE1380}">
      <dgm:prSet phldrT="[Text]" custT="1"/>
      <dgm:spPr>
        <a:xfrm>
          <a:off x="109022" y="2748380"/>
          <a:ext cx="960164" cy="105835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en-US" sz="10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Prioritize problems </a:t>
          </a:r>
          <a:r>
            <a:rPr lang="en-US" sz="1000" i="1"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(criteria: magnitude, time trend, severity, comparison)</a:t>
          </a:r>
        </a:p>
      </dgm:t>
    </dgm:pt>
    <dgm:pt modelId="{2EFFA5F9-E0D5-D948-9A6F-DAE43AFA077D}" type="sibTrans" cxnId="{55A0B36B-E797-4C41-8DCA-F1F4F2739092}">
      <dgm:prSet/>
      <dgm:spPr/>
      <dgm:t>
        <a:bodyPr/>
        <a:lstStyle/>
        <a:p>
          <a:endParaRPr lang="en-US">
            <a:latin typeface="Arial" panose="020B0604020202020204" pitchFamily="34" charset="0"/>
            <a:cs typeface="Arial" panose="020B0604020202020204" pitchFamily="34" charset="0"/>
          </a:endParaRPr>
        </a:p>
      </dgm:t>
    </dgm:pt>
    <dgm:pt modelId="{4962F6CB-58F3-5D4B-B7FE-50DB71C36452}" type="parTrans" cxnId="{55A0B36B-E797-4C41-8DCA-F1F4F2739092}">
      <dgm:prSet/>
      <dgm:spPr>
        <a:xfrm>
          <a:off x="436699" y="3705385"/>
          <a:ext cx="91440" cy="279247"/>
        </a:xfrm>
        <a:custGeom>
          <a:avLst/>
          <a:gdLst/>
          <a:ahLst/>
          <a:cxnLst/>
          <a:rect l="0" t="0" r="0" b="0"/>
          <a:pathLst>
            <a:path>
              <a:moveTo>
                <a:pt x="45720" y="0"/>
              </a:moveTo>
              <a:lnTo>
                <a:pt x="45720" y="27924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93A9DFA9-58BC-444B-96AA-1B1F142090B4}">
      <dgm:prSet phldrT="[Text]" custT="1"/>
      <dgm:spPr>
        <a:xfrm>
          <a:off x="109022" y="1494849"/>
          <a:ext cx="960164" cy="974283"/>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en-US" sz="10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Assess problems and </a:t>
          </a:r>
          <a:r>
            <a:rPr lang="en-US" sz="10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related behaviors</a:t>
          </a:r>
          <a:endParaRPr lang="en-US" sz="10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B718D840-7EE1-3844-B9C0-018F70EB80FD}" type="sibTrans" cxnId="{B06CE75D-38F8-594A-B00B-89223B3DB086}">
      <dgm:prSet/>
      <dgm:spPr/>
      <dgm:t>
        <a:bodyPr/>
        <a:lstStyle/>
        <a:p>
          <a:endParaRPr lang="en-US">
            <a:latin typeface="Arial" panose="020B0604020202020204" pitchFamily="34" charset="0"/>
            <a:cs typeface="Arial" panose="020B0604020202020204" pitchFamily="34" charset="0"/>
          </a:endParaRPr>
        </a:p>
      </dgm:t>
    </dgm:pt>
    <dgm:pt modelId="{27FD6EAB-87E2-4E49-9399-DBD3A28445C3}" type="parTrans" cxnId="{B06CE75D-38F8-594A-B00B-89223B3DB086}">
      <dgm:prSet/>
      <dgm:spPr>
        <a:xfrm>
          <a:off x="436699" y="1102653"/>
          <a:ext cx="91440" cy="290844"/>
        </a:xfrm>
        <a:custGeom>
          <a:avLst/>
          <a:gdLst/>
          <a:ahLst/>
          <a:cxnLst/>
          <a:rect l="0" t="0" r="0" b="0"/>
          <a:pathLst>
            <a:path>
              <a:moveTo>
                <a:pt x="48033" y="0"/>
              </a:moveTo>
              <a:lnTo>
                <a:pt x="48033" y="201895"/>
              </a:lnTo>
              <a:lnTo>
                <a:pt x="45720" y="201895"/>
              </a:lnTo>
              <a:lnTo>
                <a:pt x="45720" y="29084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05A4FC4D-40A1-E843-895C-D74420E767B4}" type="sibTrans" cxnId="{5650A617-2287-B94F-B7FF-942E4AF1C1BE}">
      <dgm:prSet/>
      <dgm:spPr/>
      <dgm:t>
        <a:bodyPr/>
        <a:lstStyle/>
        <a:p>
          <a:endParaRPr lang="en-US">
            <a:latin typeface="Arial" panose="020B0604020202020204" pitchFamily="34" charset="0"/>
            <a:cs typeface="Arial" panose="020B0604020202020204" pitchFamily="34" charset="0"/>
          </a:endParaRPr>
        </a:p>
      </dgm:t>
    </dgm:pt>
    <dgm:pt modelId="{6ED5427B-DDB5-D54D-898E-0AADEEF1BBFC}" type="parTrans" cxnId="{5650A617-2287-B94F-B7FF-942E4AF1C1BE}">
      <dgm:prSet/>
      <dgm:spPr>
        <a:xfrm>
          <a:off x="436699" y="2367781"/>
          <a:ext cx="91440" cy="279247"/>
        </a:xfrm>
        <a:custGeom>
          <a:avLst/>
          <a:gdLst/>
          <a:ahLst/>
          <a:cxnLst/>
          <a:rect l="0" t="0" r="0" b="0"/>
          <a:pathLst>
            <a:path>
              <a:moveTo>
                <a:pt x="45720" y="0"/>
              </a:moveTo>
              <a:lnTo>
                <a:pt x="45720" y="27924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9BC6E0EC-FFEF-4C4A-8241-2111F02FFF3A}">
      <dgm:prSet phldrT="[Text]" custT="1"/>
      <dgm:spPr>
        <a:xfrm>
          <a:off x="2459576" y="1525627"/>
          <a:ext cx="960164" cy="102291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en-US" sz="10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Prioritize risk and protective factors </a:t>
          </a:r>
          <a:r>
            <a:rPr lang="en-US" sz="1000" i="1"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(criteria: importance,  changeability)</a:t>
          </a:r>
          <a:endParaRPr lang="en-US" sz="10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B164B984-F25F-F545-AA80-747EE4C1FF88}" type="parTrans" cxnId="{1B960C77-875D-6B40-A051-59268D3A7CF4}">
      <dgm:prSet/>
      <dgm:spPr>
        <a:xfrm>
          <a:off x="2787253" y="1145028"/>
          <a:ext cx="91440" cy="279247"/>
        </a:xfrm>
        <a:custGeom>
          <a:avLst/>
          <a:gdLst/>
          <a:ahLst/>
          <a:cxnLst/>
          <a:rect l="0" t="0" r="0" b="0"/>
          <a:pathLst>
            <a:path>
              <a:moveTo>
                <a:pt x="45720" y="0"/>
              </a:moveTo>
              <a:lnTo>
                <a:pt x="45720" y="27924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268E9194-72AC-FD48-909E-51C2E0BA177B}" type="sibTrans" cxnId="{1B960C77-875D-6B40-A051-59268D3A7CF4}">
      <dgm:prSet/>
      <dgm:spPr/>
      <dgm:t>
        <a:bodyPr/>
        <a:lstStyle/>
        <a:p>
          <a:endParaRPr lang="en-US">
            <a:latin typeface="Arial" panose="020B0604020202020204" pitchFamily="34" charset="0"/>
            <a:cs typeface="Arial" panose="020B0604020202020204" pitchFamily="34" charset="0"/>
          </a:endParaRPr>
        </a:p>
      </dgm:t>
    </dgm:pt>
    <dgm:pt modelId="{BC69B37C-F312-F24F-9005-6015AC5B1CB9}">
      <dgm:prSet phldrT="[Text]" custT="1"/>
      <dgm:spPr>
        <a:xfrm>
          <a:off x="2456686" y="4136485"/>
          <a:ext cx="965944" cy="855982"/>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en-US" sz="10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Develop a comprehensive plan that aligns with the Logic Model</a:t>
          </a:r>
          <a:endParaRPr lang="en-US" sz="1000" i="1"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gm:t>
    </dgm:pt>
    <dgm:pt modelId="{102F7FB7-4BB6-4044-9F60-BC7D32678C55}" type="parTrans" cxnId="{A6250F96-6BA2-4D4F-87F4-2B512DDEF990}">
      <dgm:prSet/>
      <dgm:spPr>
        <a:xfrm>
          <a:off x="2787253" y="3755887"/>
          <a:ext cx="91440" cy="279247"/>
        </a:xfrm>
        <a:custGeom>
          <a:avLst/>
          <a:gdLst/>
          <a:ahLst/>
          <a:cxnLst/>
          <a:rect l="0" t="0" r="0" b="0"/>
          <a:pathLst>
            <a:path>
              <a:moveTo>
                <a:pt x="45720" y="0"/>
              </a:moveTo>
              <a:lnTo>
                <a:pt x="45720" y="27924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A639ED7F-7995-B844-BAA5-729172893885}" type="sibTrans" cxnId="{A6250F96-6BA2-4D4F-87F4-2B512DDEF990}">
      <dgm:prSet/>
      <dgm:spPr/>
      <dgm:t>
        <a:bodyPr/>
        <a:lstStyle/>
        <a:p>
          <a:endParaRPr lang="en-US">
            <a:latin typeface="Arial" panose="020B0604020202020204" pitchFamily="34" charset="0"/>
            <a:cs typeface="Arial" panose="020B0604020202020204" pitchFamily="34" charset="0"/>
          </a:endParaRPr>
        </a:p>
      </dgm:t>
    </dgm:pt>
    <dgm:pt modelId="{A711FFB6-B58C-3D4E-9861-6AF9F8BFBAAF}">
      <dgm:prSet phldrT="[Text]" custT="1"/>
      <dgm:spPr>
        <a:xfrm>
          <a:off x="3665204" y="2405366"/>
          <a:ext cx="960164" cy="609704"/>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dgm:spPr>
      <dgm:t>
        <a:bodyPr/>
        <a:lstStyle/>
        <a:p>
          <a:r>
            <a:rPr lang="en-US" sz="10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Carry out interventions</a:t>
          </a:r>
        </a:p>
      </dgm:t>
    </dgm:pt>
    <dgm:pt modelId="{7E5C8654-D142-C342-A4D1-2014A2978D8D}" type="parTrans" cxnId="{21636D2E-1ABE-4043-A632-1854FC8AAB7A}">
      <dgm:prSet/>
      <dgm:spPr>
        <a:xfrm>
          <a:off x="3992882" y="2024768"/>
          <a:ext cx="91440" cy="279247"/>
        </a:xfrm>
        <a:custGeom>
          <a:avLst/>
          <a:gdLst/>
          <a:ahLst/>
          <a:cxnLst/>
          <a:rect l="0" t="0" r="0" b="0"/>
          <a:pathLst>
            <a:path>
              <a:moveTo>
                <a:pt x="45720" y="0"/>
              </a:moveTo>
              <a:lnTo>
                <a:pt x="45720" y="279247"/>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US">
            <a:latin typeface="Arial" panose="020B0604020202020204" pitchFamily="34" charset="0"/>
            <a:cs typeface="Arial" panose="020B0604020202020204" pitchFamily="34" charset="0"/>
          </a:endParaRPr>
        </a:p>
      </dgm:t>
    </dgm:pt>
    <dgm:pt modelId="{3CE0A707-8B9C-3342-BB0D-1B09E35916C2}" type="sibTrans" cxnId="{21636D2E-1ABE-4043-A632-1854FC8AAB7A}">
      <dgm:prSet/>
      <dgm:spPr/>
      <dgm:t>
        <a:bodyPr/>
        <a:lstStyle/>
        <a:p>
          <a:endParaRPr lang="en-US">
            <a:latin typeface="Arial" panose="020B0604020202020204" pitchFamily="34" charset="0"/>
            <a:cs typeface="Arial" panose="020B0604020202020204" pitchFamily="34" charset="0"/>
          </a:endParaRPr>
        </a:p>
      </dgm:t>
    </dgm:pt>
    <dgm:pt modelId="{D10E3049-C10D-C54B-A0FF-B1DCA30EF87C}" type="pres">
      <dgm:prSet presAssocID="{DA7D2EF4-47C8-EC44-95B3-619C813DA2E2}" presName="hierChild1" presStyleCnt="0">
        <dgm:presLayoutVars>
          <dgm:chPref val="1"/>
          <dgm:dir/>
          <dgm:animOne val="branch"/>
          <dgm:animLvl val="lvl"/>
          <dgm:resizeHandles/>
        </dgm:presLayoutVars>
      </dgm:prSet>
      <dgm:spPr/>
    </dgm:pt>
    <dgm:pt modelId="{F9D9B2AC-9C41-E441-8DB1-B3B6636D4E91}" type="pres">
      <dgm:prSet presAssocID="{FC2C31D6-3BB6-F84A-8503-FCB5C76DF6CF}" presName="hierRoot1" presStyleCnt="0"/>
      <dgm:spPr/>
    </dgm:pt>
    <dgm:pt modelId="{B54F5E68-F7E6-8D4D-B9C1-A2BD2A8E285C}" type="pres">
      <dgm:prSet presAssocID="{FC2C31D6-3BB6-F84A-8503-FCB5C76DF6CF}" presName="composite" presStyleCnt="0"/>
      <dgm:spPr/>
    </dgm:pt>
    <dgm:pt modelId="{7303A5E6-4FFF-FC43-A4DB-DF741C078C02}" type="pres">
      <dgm:prSet presAssocID="{FC2C31D6-3BB6-F84A-8503-FCB5C76DF6CF}" presName="background" presStyleLbl="node0" presStyleIdx="0" presStyleCnt="5"/>
      <dgm:spPr>
        <a:xfrm>
          <a:off x="15875" y="184548"/>
          <a:ext cx="937715" cy="918105"/>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E4A95E6D-0037-0446-B063-427586E53992}" type="pres">
      <dgm:prSet presAssocID="{FC2C31D6-3BB6-F84A-8503-FCB5C76DF6CF}" presName="text" presStyleLbl="fgAcc0" presStyleIdx="0" presStyleCnt="5" custScaleX="97662" custScaleY="150582" custLinFactNeighborX="241" custLinFactNeighborY="-1902">
        <dgm:presLayoutVars>
          <dgm:chPref val="3"/>
        </dgm:presLayoutVars>
      </dgm:prSet>
      <dgm:spPr/>
    </dgm:pt>
    <dgm:pt modelId="{44312194-962E-6A49-8803-059C90823AC5}" type="pres">
      <dgm:prSet presAssocID="{FC2C31D6-3BB6-F84A-8503-FCB5C76DF6CF}" presName="hierChild2" presStyleCnt="0"/>
      <dgm:spPr/>
    </dgm:pt>
    <dgm:pt modelId="{F500DCEC-DBA1-9C42-A87D-1D28B1797976}" type="pres">
      <dgm:prSet presAssocID="{27FD6EAB-87E2-4E49-9399-DBD3A28445C3}" presName="Name10" presStyleLbl="parChTrans1D2" presStyleIdx="0" presStyleCnt="5"/>
      <dgm:spPr/>
    </dgm:pt>
    <dgm:pt modelId="{CFCDF980-E76B-5C4F-A3B3-A50715F77092}" type="pres">
      <dgm:prSet presAssocID="{93A9DFA9-58BC-444B-96AA-1B1F142090B4}" presName="hierRoot2" presStyleCnt="0"/>
      <dgm:spPr/>
    </dgm:pt>
    <dgm:pt modelId="{D60C100F-B745-2B4B-9D9B-D6ED623A2F17}" type="pres">
      <dgm:prSet presAssocID="{93A9DFA9-58BC-444B-96AA-1B1F142090B4}" presName="composite2" presStyleCnt="0"/>
      <dgm:spPr/>
    </dgm:pt>
    <dgm:pt modelId="{469F322C-EEAF-294E-88E8-68ED0C46342B}" type="pres">
      <dgm:prSet presAssocID="{93A9DFA9-58BC-444B-96AA-1B1F142090B4}" presName="background2" presStyleLbl="node2" presStyleIdx="0" presStyleCnt="5"/>
      <dgm:spPr>
        <a:xfrm>
          <a:off x="2337" y="1393498"/>
          <a:ext cx="960164" cy="97428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37D50920-6BAE-214F-9520-E75ABBF6B928}" type="pres">
      <dgm:prSet presAssocID="{93A9DFA9-58BC-444B-96AA-1B1F142090B4}" presName="text2" presStyleLbl="fgAcc2" presStyleIdx="0" presStyleCnt="5" custScaleY="159796">
        <dgm:presLayoutVars>
          <dgm:chPref val="3"/>
        </dgm:presLayoutVars>
      </dgm:prSet>
      <dgm:spPr/>
    </dgm:pt>
    <dgm:pt modelId="{03A11A2A-7A36-9344-B332-58197AD5EE0D}" type="pres">
      <dgm:prSet presAssocID="{93A9DFA9-58BC-444B-96AA-1B1F142090B4}" presName="hierChild3" presStyleCnt="0"/>
      <dgm:spPr/>
    </dgm:pt>
    <dgm:pt modelId="{DE2FCFED-32F3-FA4A-8151-01B0D5A4ECF9}" type="pres">
      <dgm:prSet presAssocID="{6ED5427B-DDB5-D54D-898E-0AADEEF1BBFC}" presName="Name17" presStyleLbl="parChTrans1D3" presStyleIdx="0" presStyleCnt="5"/>
      <dgm:spPr/>
    </dgm:pt>
    <dgm:pt modelId="{DDA3B1CC-DC7A-B645-B456-317EA7EDB1C1}" type="pres">
      <dgm:prSet presAssocID="{0B5DF098-F95C-C445-B277-3224A1DE1380}" presName="hierRoot3" presStyleCnt="0"/>
      <dgm:spPr/>
    </dgm:pt>
    <dgm:pt modelId="{DBDAE17D-D8F9-7F4C-9836-629E0FFB9E61}" type="pres">
      <dgm:prSet presAssocID="{0B5DF098-F95C-C445-B277-3224A1DE1380}" presName="composite3" presStyleCnt="0"/>
      <dgm:spPr/>
    </dgm:pt>
    <dgm:pt modelId="{D79F3B8F-F1CE-B943-BB55-B116310E5203}" type="pres">
      <dgm:prSet presAssocID="{0B5DF098-F95C-C445-B277-3224A1DE1380}" presName="background3" presStyleLbl="node3" presStyleIdx="0" presStyleCnt="5"/>
      <dgm:spPr>
        <a:xfrm>
          <a:off x="2337" y="2647029"/>
          <a:ext cx="960164" cy="1058355"/>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B5FE0942-4F01-4945-8E37-9EFBA6868C2F}" type="pres">
      <dgm:prSet presAssocID="{0B5DF098-F95C-C445-B277-3224A1DE1380}" presName="text3" presStyleLbl="fgAcc3" presStyleIdx="0" presStyleCnt="5" custScaleY="173585">
        <dgm:presLayoutVars>
          <dgm:chPref val="3"/>
        </dgm:presLayoutVars>
      </dgm:prSet>
      <dgm:spPr/>
    </dgm:pt>
    <dgm:pt modelId="{0C6F73CC-5B5E-3945-A925-1D894AA7AE1D}" type="pres">
      <dgm:prSet presAssocID="{0B5DF098-F95C-C445-B277-3224A1DE1380}" presName="hierChild4" presStyleCnt="0"/>
      <dgm:spPr/>
    </dgm:pt>
    <dgm:pt modelId="{626EF0D3-65B9-4143-AC23-2269C252BD6F}" type="pres">
      <dgm:prSet presAssocID="{4962F6CB-58F3-5D4B-B7FE-50DB71C36452}" presName="Name23" presStyleLbl="parChTrans1D4" presStyleIdx="0" presStyleCnt="6"/>
      <dgm:spPr/>
    </dgm:pt>
    <dgm:pt modelId="{BD705E7A-B67B-614A-B446-B1921FE95869}" type="pres">
      <dgm:prSet presAssocID="{F338EE34-0D37-434C-B783-3D161F85F73A}" presName="hierRoot4" presStyleCnt="0"/>
      <dgm:spPr/>
    </dgm:pt>
    <dgm:pt modelId="{00ABA87C-73C4-9344-BD1F-88FB1BEFBC92}" type="pres">
      <dgm:prSet presAssocID="{F338EE34-0D37-434C-B783-3D161F85F73A}" presName="composite4" presStyleCnt="0"/>
      <dgm:spPr/>
    </dgm:pt>
    <dgm:pt modelId="{41BAEB4E-30C7-724B-BAE1-BE37551F2755}" type="pres">
      <dgm:prSet presAssocID="{F338EE34-0D37-434C-B783-3D161F85F73A}" presName="background4" presStyleLbl="node4" presStyleIdx="0" presStyleCnt="6"/>
      <dgm:spPr>
        <a:xfrm>
          <a:off x="2337" y="3984633"/>
          <a:ext cx="960164" cy="83570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CD9AB1BE-ECE9-384A-8891-166BA0292A12}" type="pres">
      <dgm:prSet presAssocID="{F338EE34-0D37-434C-B783-3D161F85F73A}" presName="text4" presStyleLbl="fgAcc4" presStyleIdx="0" presStyleCnt="6" custScaleY="137067">
        <dgm:presLayoutVars>
          <dgm:chPref val="3"/>
        </dgm:presLayoutVars>
      </dgm:prSet>
      <dgm:spPr/>
    </dgm:pt>
    <dgm:pt modelId="{0C738030-B814-7A46-897A-56D467819A59}" type="pres">
      <dgm:prSet presAssocID="{F338EE34-0D37-434C-B783-3D161F85F73A}" presName="hierChild5" presStyleCnt="0"/>
      <dgm:spPr/>
    </dgm:pt>
    <dgm:pt modelId="{7066B21D-ECA8-734E-A023-0F6189326700}" type="pres">
      <dgm:prSet presAssocID="{1E9B2FA0-A1CD-CF40-BA34-779ED21F1C3D}" presName="hierRoot1" presStyleCnt="0"/>
      <dgm:spPr/>
    </dgm:pt>
    <dgm:pt modelId="{3666D837-5373-B74C-952E-C854013FE537}" type="pres">
      <dgm:prSet presAssocID="{1E9B2FA0-A1CD-CF40-BA34-779ED21F1C3D}" presName="composite" presStyleCnt="0"/>
      <dgm:spPr/>
    </dgm:pt>
    <dgm:pt modelId="{1A27BFCD-9420-4B42-BA68-98A2D1FA15C5}" type="pres">
      <dgm:prSet presAssocID="{1E9B2FA0-A1CD-CF40-BA34-779ED21F1C3D}" presName="background" presStyleLbl="node0" presStyleIdx="1" presStyleCnt="5"/>
      <dgm:spPr>
        <a:xfrm>
          <a:off x="1175871" y="196145"/>
          <a:ext cx="960164" cy="94888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3263E75D-CB72-B14A-AE25-38E688CB1055}" type="pres">
      <dgm:prSet presAssocID="{1E9B2FA0-A1CD-CF40-BA34-779ED21F1C3D}" presName="text" presStyleLbl="fgAcc0" presStyleIdx="1" presStyleCnt="5" custScaleY="155630">
        <dgm:presLayoutVars>
          <dgm:chPref val="3"/>
        </dgm:presLayoutVars>
      </dgm:prSet>
      <dgm:spPr/>
    </dgm:pt>
    <dgm:pt modelId="{3BB49580-417C-6C4C-AD21-8A8E6F8614E3}" type="pres">
      <dgm:prSet presAssocID="{1E9B2FA0-A1CD-CF40-BA34-779ED21F1C3D}" presName="hierChild2" presStyleCnt="0"/>
      <dgm:spPr/>
    </dgm:pt>
    <dgm:pt modelId="{5CB58776-1791-FA42-9B4A-83E69BE99DBA}" type="pres">
      <dgm:prSet presAssocID="{0C558E19-6DCD-454A-909B-FE646A55BC2E}" presName="Name10" presStyleLbl="parChTrans1D2" presStyleIdx="1" presStyleCnt="5"/>
      <dgm:spPr/>
    </dgm:pt>
    <dgm:pt modelId="{204CA524-2764-414C-89C1-9D4709E44AFB}" type="pres">
      <dgm:prSet presAssocID="{16C34DF3-DBBE-3D40-B533-68005FF543C2}" presName="hierRoot2" presStyleCnt="0"/>
      <dgm:spPr/>
    </dgm:pt>
    <dgm:pt modelId="{AACB9B3A-AE59-FC4E-934C-B08F3390F823}" type="pres">
      <dgm:prSet presAssocID="{16C34DF3-DBBE-3D40-B533-68005FF543C2}" presName="composite2" presStyleCnt="0"/>
      <dgm:spPr/>
    </dgm:pt>
    <dgm:pt modelId="{136C69AF-E06A-EA46-9C31-FCE05BE14D93}" type="pres">
      <dgm:prSet presAssocID="{16C34DF3-DBBE-3D40-B533-68005FF543C2}" presName="background2" presStyleLbl="node2" presStyleIdx="1" presStyleCnt="5"/>
      <dgm:spPr>
        <a:xfrm>
          <a:off x="1175871" y="1424276"/>
          <a:ext cx="960164" cy="867780"/>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7FDB7832-C464-2D41-9135-2D25B6085566}" type="pres">
      <dgm:prSet presAssocID="{16C34DF3-DBBE-3D40-B533-68005FF543C2}" presName="text2" presStyleLbl="fgAcc2" presStyleIdx="1" presStyleCnt="5" custScaleY="142328">
        <dgm:presLayoutVars>
          <dgm:chPref val="3"/>
        </dgm:presLayoutVars>
      </dgm:prSet>
      <dgm:spPr/>
    </dgm:pt>
    <dgm:pt modelId="{794A909E-4975-C54F-85A7-08CAB2B86385}" type="pres">
      <dgm:prSet presAssocID="{16C34DF3-DBBE-3D40-B533-68005FF543C2}" presName="hierChild3" presStyleCnt="0"/>
      <dgm:spPr/>
    </dgm:pt>
    <dgm:pt modelId="{1C4D5AF1-07EC-384C-8581-0D127395E2B5}" type="pres">
      <dgm:prSet presAssocID="{FC05BCED-93AB-9645-8B07-C6B1066233C8}" presName="Name17" presStyleLbl="parChTrans1D3" presStyleIdx="1" presStyleCnt="5"/>
      <dgm:spPr/>
    </dgm:pt>
    <dgm:pt modelId="{D5B9A0DA-5204-DE44-813B-ACF973EF51F9}" type="pres">
      <dgm:prSet presAssocID="{38661048-DA03-1944-AC92-749C8711732F}" presName="hierRoot3" presStyleCnt="0"/>
      <dgm:spPr/>
    </dgm:pt>
    <dgm:pt modelId="{18E50B3C-D5EA-6243-94EC-226C95F33EA4}" type="pres">
      <dgm:prSet presAssocID="{38661048-DA03-1944-AC92-749C8711732F}" presName="composite3" presStyleCnt="0"/>
      <dgm:spPr/>
    </dgm:pt>
    <dgm:pt modelId="{F9D3B191-8D2D-7B49-92A8-150B879EEAB0}" type="pres">
      <dgm:prSet presAssocID="{38661048-DA03-1944-AC92-749C8711732F}" presName="background3" presStyleLbl="node3" presStyleIdx="1" presStyleCnt="5"/>
      <dgm:spPr>
        <a:xfrm>
          <a:off x="1175871" y="2571304"/>
          <a:ext cx="960164" cy="1022950"/>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5F5A3A45-E9E6-8D42-BC03-F08C3BF02EF7}" type="pres">
      <dgm:prSet presAssocID="{38661048-DA03-1944-AC92-749C8711732F}" presName="text3" presStyleLbl="fgAcc3" presStyleIdx="1" presStyleCnt="5" custScaleY="167778">
        <dgm:presLayoutVars>
          <dgm:chPref val="3"/>
        </dgm:presLayoutVars>
      </dgm:prSet>
      <dgm:spPr/>
    </dgm:pt>
    <dgm:pt modelId="{411FC127-FE27-F747-9DD3-B9DCA35A17A8}" type="pres">
      <dgm:prSet presAssocID="{38661048-DA03-1944-AC92-749C8711732F}" presName="hierChild4" presStyleCnt="0"/>
      <dgm:spPr/>
    </dgm:pt>
    <dgm:pt modelId="{D01635A8-6DC6-A643-BBFF-60BC56BF05F2}" type="pres">
      <dgm:prSet presAssocID="{F1023AD6-7631-CC44-BAD7-3B95713DD762}" presName="hierRoot1" presStyleCnt="0"/>
      <dgm:spPr/>
    </dgm:pt>
    <dgm:pt modelId="{745ADD12-D7F7-CA42-BC6B-8B1E22F0D87E}" type="pres">
      <dgm:prSet presAssocID="{F1023AD6-7631-CC44-BAD7-3B95713DD762}" presName="composite" presStyleCnt="0"/>
      <dgm:spPr/>
    </dgm:pt>
    <dgm:pt modelId="{D01154B4-4E29-2D49-971F-8F3793B064F2}" type="pres">
      <dgm:prSet presAssocID="{F1023AD6-7631-CC44-BAD7-3B95713DD762}" presName="background" presStyleLbl="node0" presStyleIdx="2" presStyleCnt="5"/>
      <dgm:spPr>
        <a:xfrm>
          <a:off x="2352891" y="196145"/>
          <a:ext cx="960164" cy="94888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5F9478A3-F854-C144-A8CE-92D6995A5231}" type="pres">
      <dgm:prSet presAssocID="{F1023AD6-7631-CC44-BAD7-3B95713DD762}" presName="text" presStyleLbl="fgAcc0" presStyleIdx="2" presStyleCnt="5" custScaleY="155630">
        <dgm:presLayoutVars>
          <dgm:chPref val="3"/>
        </dgm:presLayoutVars>
      </dgm:prSet>
      <dgm:spPr/>
    </dgm:pt>
    <dgm:pt modelId="{0548E05F-43C5-A74F-9931-A9D314E45B36}" type="pres">
      <dgm:prSet presAssocID="{F1023AD6-7631-CC44-BAD7-3B95713DD762}" presName="hierChild2" presStyleCnt="0"/>
      <dgm:spPr/>
    </dgm:pt>
    <dgm:pt modelId="{880A957E-C699-DB49-AA6A-25FA571F0587}" type="pres">
      <dgm:prSet presAssocID="{B164B984-F25F-F545-AA80-747EE4C1FF88}" presName="Name10" presStyleLbl="parChTrans1D2" presStyleIdx="2" presStyleCnt="5"/>
      <dgm:spPr/>
    </dgm:pt>
    <dgm:pt modelId="{7F639CE2-8887-0142-ACCD-1306BA5AF4AB}" type="pres">
      <dgm:prSet presAssocID="{9BC6E0EC-FFEF-4C4A-8241-2111F02FFF3A}" presName="hierRoot2" presStyleCnt="0"/>
      <dgm:spPr/>
    </dgm:pt>
    <dgm:pt modelId="{033999D5-C90B-A24D-986E-F1FA6C31564C}" type="pres">
      <dgm:prSet presAssocID="{9BC6E0EC-FFEF-4C4A-8241-2111F02FFF3A}" presName="composite2" presStyleCnt="0"/>
      <dgm:spPr/>
    </dgm:pt>
    <dgm:pt modelId="{54DB1D5F-14F3-0D40-BC2A-B0DAF8E26559}" type="pres">
      <dgm:prSet presAssocID="{9BC6E0EC-FFEF-4C4A-8241-2111F02FFF3A}" presName="background2" presStyleLbl="node2" presStyleIdx="2" presStyleCnt="5"/>
      <dgm:spPr>
        <a:xfrm>
          <a:off x="2352891" y="1424276"/>
          <a:ext cx="960164" cy="1022919"/>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F375BB32-C8B2-E641-9061-34B18DB4C19A}" type="pres">
      <dgm:prSet presAssocID="{9BC6E0EC-FFEF-4C4A-8241-2111F02FFF3A}" presName="text2" presStyleLbl="fgAcc2" presStyleIdx="2" presStyleCnt="5" custScaleY="167773">
        <dgm:presLayoutVars>
          <dgm:chPref val="3"/>
        </dgm:presLayoutVars>
      </dgm:prSet>
      <dgm:spPr/>
    </dgm:pt>
    <dgm:pt modelId="{A3F20D1B-F61C-644A-9D2B-836AF8015780}" type="pres">
      <dgm:prSet presAssocID="{9BC6E0EC-FFEF-4C4A-8241-2111F02FFF3A}" presName="hierChild3" presStyleCnt="0"/>
      <dgm:spPr/>
    </dgm:pt>
    <dgm:pt modelId="{30657B87-7781-0042-926C-E4CB2BE9F497}" type="pres">
      <dgm:prSet presAssocID="{44234E1D-3BDC-464B-8CDF-D9288EB0ED3E}" presName="Name17" presStyleLbl="parChTrans1D3" presStyleIdx="2" presStyleCnt="5"/>
      <dgm:spPr/>
    </dgm:pt>
    <dgm:pt modelId="{3FC1C949-46D9-9349-9E84-1EF1A4A9FA38}" type="pres">
      <dgm:prSet presAssocID="{151330C2-EAEC-1E4B-980E-3137F8D8A19F}" presName="hierRoot3" presStyleCnt="0"/>
      <dgm:spPr/>
    </dgm:pt>
    <dgm:pt modelId="{454D660E-5734-074F-810F-96C6986E1CB2}" type="pres">
      <dgm:prSet presAssocID="{151330C2-EAEC-1E4B-980E-3137F8D8A19F}" presName="composite3" presStyleCnt="0"/>
      <dgm:spPr/>
    </dgm:pt>
    <dgm:pt modelId="{8941208E-59EA-824D-AC5E-5D2F2D7B9C52}" type="pres">
      <dgm:prSet presAssocID="{151330C2-EAEC-1E4B-980E-3137F8D8A19F}" presName="background3" presStyleLbl="node3" presStyleIdx="2" presStyleCnt="5"/>
      <dgm:spPr>
        <a:xfrm>
          <a:off x="2349406" y="2726443"/>
          <a:ext cx="967135" cy="1029443"/>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F8DE1045-E057-A844-8677-1C624EDFDFCF}" type="pres">
      <dgm:prSet presAssocID="{151330C2-EAEC-1E4B-980E-3137F8D8A19F}" presName="text3" presStyleLbl="fgAcc3" presStyleIdx="2" presStyleCnt="5" custScaleX="100726" custScaleY="168843">
        <dgm:presLayoutVars>
          <dgm:chPref val="3"/>
        </dgm:presLayoutVars>
      </dgm:prSet>
      <dgm:spPr/>
    </dgm:pt>
    <dgm:pt modelId="{8012CA41-AE84-A442-ACA8-9067B69AFC3A}" type="pres">
      <dgm:prSet presAssocID="{151330C2-EAEC-1E4B-980E-3137F8D8A19F}" presName="hierChild4" presStyleCnt="0"/>
      <dgm:spPr/>
    </dgm:pt>
    <dgm:pt modelId="{EE70832E-5E1B-FA45-B912-6B8AD254DF11}" type="pres">
      <dgm:prSet presAssocID="{102F7FB7-4BB6-4044-9F60-BC7D32678C55}" presName="Name23" presStyleLbl="parChTrans1D4" presStyleIdx="1" presStyleCnt="6"/>
      <dgm:spPr/>
    </dgm:pt>
    <dgm:pt modelId="{61FFA9CF-DF29-A64D-8050-E94DD119EE31}" type="pres">
      <dgm:prSet presAssocID="{BC69B37C-F312-F24F-9005-6015AC5B1CB9}" presName="hierRoot4" presStyleCnt="0"/>
      <dgm:spPr/>
    </dgm:pt>
    <dgm:pt modelId="{73EDD3BB-57A3-E040-8BE7-91772A16369F}" type="pres">
      <dgm:prSet presAssocID="{BC69B37C-F312-F24F-9005-6015AC5B1CB9}" presName="composite4" presStyleCnt="0"/>
      <dgm:spPr/>
    </dgm:pt>
    <dgm:pt modelId="{330DC84C-6124-5546-9C52-7486A0EE54B0}" type="pres">
      <dgm:prSet presAssocID="{BC69B37C-F312-F24F-9005-6015AC5B1CB9}" presName="background4" presStyleLbl="node4" presStyleIdx="1" presStyleCnt="6"/>
      <dgm:spPr>
        <a:xfrm>
          <a:off x="2350001" y="4035135"/>
          <a:ext cx="965944" cy="855982"/>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08446555-DF46-CE48-A343-31752F0CBF90}" type="pres">
      <dgm:prSet presAssocID="{BC69B37C-F312-F24F-9005-6015AC5B1CB9}" presName="text4" presStyleLbl="fgAcc4" presStyleIdx="1" presStyleCnt="6" custScaleX="100602" custScaleY="140393">
        <dgm:presLayoutVars>
          <dgm:chPref val="3"/>
        </dgm:presLayoutVars>
      </dgm:prSet>
      <dgm:spPr/>
    </dgm:pt>
    <dgm:pt modelId="{534B3BB7-B104-AC48-A3F4-B9B8D0226A3C}" type="pres">
      <dgm:prSet presAssocID="{BC69B37C-F312-F24F-9005-6015AC5B1CB9}" presName="hierChild5" presStyleCnt="0"/>
      <dgm:spPr/>
    </dgm:pt>
    <dgm:pt modelId="{A9094317-AF09-984D-92DC-C31442E28D00}" type="pres">
      <dgm:prSet presAssocID="{CBF53922-56C9-7F48-B871-E5603AAA56C0}" presName="hierRoot1" presStyleCnt="0"/>
      <dgm:spPr/>
    </dgm:pt>
    <dgm:pt modelId="{5D2BB038-E94D-8541-8EC6-AE626CC32A52}" type="pres">
      <dgm:prSet presAssocID="{CBF53922-56C9-7F48-B871-E5603AAA56C0}" presName="composite" presStyleCnt="0"/>
      <dgm:spPr/>
    </dgm:pt>
    <dgm:pt modelId="{C1347621-2597-1E41-85A6-8B1E241EF5BA}" type="pres">
      <dgm:prSet presAssocID="{CBF53922-56C9-7F48-B871-E5603AAA56C0}" presName="background" presStyleLbl="node0" presStyleIdx="3" presStyleCnt="5"/>
      <dgm:spPr>
        <a:xfrm>
          <a:off x="3526426" y="196145"/>
          <a:ext cx="1024351" cy="939670"/>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99B9E47D-5D0D-014C-BE56-4CBEE65B2F5B}" type="pres">
      <dgm:prSet presAssocID="{CBF53922-56C9-7F48-B871-E5603AAA56C0}" presName="text" presStyleLbl="fgAcc0" presStyleIdx="3" presStyleCnt="5" custScaleX="106685" custScaleY="154119">
        <dgm:presLayoutVars>
          <dgm:chPref val="3"/>
        </dgm:presLayoutVars>
      </dgm:prSet>
      <dgm:spPr/>
    </dgm:pt>
    <dgm:pt modelId="{7973365F-AD07-A340-A633-DE3FE267BA49}" type="pres">
      <dgm:prSet presAssocID="{CBF53922-56C9-7F48-B871-E5603AAA56C0}" presName="hierChild2" presStyleCnt="0"/>
      <dgm:spPr/>
    </dgm:pt>
    <dgm:pt modelId="{A18C7BA6-B32B-4248-BE4D-9B71080A870B}" type="pres">
      <dgm:prSet presAssocID="{73935885-44F0-A247-AADA-C811FF73815A}" presName="Name10" presStyleLbl="parChTrans1D2" presStyleIdx="3" presStyleCnt="5"/>
      <dgm:spPr/>
    </dgm:pt>
    <dgm:pt modelId="{7F06BF71-8737-B648-9831-07168615D614}" type="pres">
      <dgm:prSet presAssocID="{6A6F405A-1A7F-164C-BE78-314DD8B56622}" presName="hierRoot2" presStyleCnt="0"/>
      <dgm:spPr/>
    </dgm:pt>
    <dgm:pt modelId="{E83F555D-BC22-B54F-9D0D-1E8F36C7277B}" type="pres">
      <dgm:prSet presAssocID="{6A6F405A-1A7F-164C-BE78-314DD8B56622}" presName="composite2" presStyleCnt="0"/>
      <dgm:spPr/>
    </dgm:pt>
    <dgm:pt modelId="{5D2B1B53-6158-CA42-9483-A2657568AFAF}" type="pres">
      <dgm:prSet presAssocID="{6A6F405A-1A7F-164C-BE78-314DD8B56622}" presName="background2" presStyleLbl="node2" presStyleIdx="3" presStyleCnt="5"/>
      <dgm:spPr>
        <a:xfrm>
          <a:off x="3558519" y="1415063"/>
          <a:ext cx="960164" cy="609704"/>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F7DA44E2-40CF-374B-8C3A-2059F14CA005}" type="pres">
      <dgm:prSet presAssocID="{6A6F405A-1A7F-164C-BE78-314DD8B56622}" presName="text2" presStyleLbl="fgAcc2" presStyleIdx="3" presStyleCnt="5">
        <dgm:presLayoutVars>
          <dgm:chPref val="3"/>
        </dgm:presLayoutVars>
      </dgm:prSet>
      <dgm:spPr/>
    </dgm:pt>
    <dgm:pt modelId="{83120D84-CE00-A241-8C3D-0BD89F719152}" type="pres">
      <dgm:prSet presAssocID="{6A6F405A-1A7F-164C-BE78-314DD8B56622}" presName="hierChild3" presStyleCnt="0"/>
      <dgm:spPr/>
    </dgm:pt>
    <dgm:pt modelId="{9A09626B-959F-CD44-A882-D81247938B40}" type="pres">
      <dgm:prSet presAssocID="{7E5C8654-D142-C342-A4D1-2014A2978D8D}" presName="Name17" presStyleLbl="parChTrans1D3" presStyleIdx="3" presStyleCnt="5"/>
      <dgm:spPr/>
    </dgm:pt>
    <dgm:pt modelId="{BE7490DB-2727-BC4F-9B9C-917F887641BD}" type="pres">
      <dgm:prSet presAssocID="{A711FFB6-B58C-3D4E-9861-6AF9F8BFBAAF}" presName="hierRoot3" presStyleCnt="0"/>
      <dgm:spPr/>
    </dgm:pt>
    <dgm:pt modelId="{558C70CF-1141-3443-9A27-2C7BAF2F2B8C}" type="pres">
      <dgm:prSet presAssocID="{A711FFB6-B58C-3D4E-9861-6AF9F8BFBAAF}" presName="composite3" presStyleCnt="0"/>
      <dgm:spPr/>
    </dgm:pt>
    <dgm:pt modelId="{AC3B9455-8FD1-744E-87C5-3F56CFDACFB5}" type="pres">
      <dgm:prSet presAssocID="{A711FFB6-B58C-3D4E-9861-6AF9F8BFBAAF}" presName="background3" presStyleLbl="node3" presStyleIdx="3" presStyleCnt="5"/>
      <dgm:spPr>
        <a:xfrm>
          <a:off x="3558519" y="2304016"/>
          <a:ext cx="960164" cy="609704"/>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D4419759-2A80-2748-A555-D2176F26F62D}" type="pres">
      <dgm:prSet presAssocID="{A711FFB6-B58C-3D4E-9861-6AF9F8BFBAAF}" presName="text3" presStyleLbl="fgAcc3" presStyleIdx="3" presStyleCnt="5">
        <dgm:presLayoutVars>
          <dgm:chPref val="3"/>
        </dgm:presLayoutVars>
      </dgm:prSet>
      <dgm:spPr/>
    </dgm:pt>
    <dgm:pt modelId="{496C28B5-91F3-3E48-AFCA-1BE3D1F4248E}" type="pres">
      <dgm:prSet presAssocID="{A711FFB6-B58C-3D4E-9861-6AF9F8BFBAAF}" presName="hierChild4" presStyleCnt="0"/>
      <dgm:spPr/>
    </dgm:pt>
    <dgm:pt modelId="{0360642E-5078-4944-A249-3EF39BD5DEEA}" type="pres">
      <dgm:prSet presAssocID="{07BF887D-42C5-AF4C-9C32-058FB7E82EB5}" presName="Name23" presStyleLbl="parChTrans1D4" presStyleIdx="2" presStyleCnt="6"/>
      <dgm:spPr/>
    </dgm:pt>
    <dgm:pt modelId="{9562324E-8ED5-B249-A6A4-93A96E0F5547}" type="pres">
      <dgm:prSet presAssocID="{C7BCCEFF-3F23-1C4B-8FE0-3F7891ACD894}" presName="hierRoot4" presStyleCnt="0"/>
      <dgm:spPr/>
    </dgm:pt>
    <dgm:pt modelId="{67CA02F5-9033-2242-AF03-7B0D201FA98F}" type="pres">
      <dgm:prSet presAssocID="{C7BCCEFF-3F23-1C4B-8FE0-3F7891ACD894}" presName="composite4" presStyleCnt="0"/>
      <dgm:spPr/>
    </dgm:pt>
    <dgm:pt modelId="{A378697E-C6BE-6641-9ADF-76E70665DA87}" type="pres">
      <dgm:prSet presAssocID="{C7BCCEFF-3F23-1C4B-8FE0-3F7891ACD894}" presName="background4" presStyleLbl="node4" presStyleIdx="2" presStyleCnt="6"/>
      <dgm:spPr>
        <a:xfrm>
          <a:off x="3558519" y="3192968"/>
          <a:ext cx="960164" cy="609704"/>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652F30CB-90AF-F64F-A4AD-5DB28F05B5CD}" type="pres">
      <dgm:prSet presAssocID="{C7BCCEFF-3F23-1C4B-8FE0-3F7891ACD894}" presName="text4" presStyleLbl="fgAcc4" presStyleIdx="2" presStyleCnt="6">
        <dgm:presLayoutVars>
          <dgm:chPref val="3"/>
        </dgm:presLayoutVars>
      </dgm:prSet>
      <dgm:spPr/>
    </dgm:pt>
    <dgm:pt modelId="{EFEE7F75-78DE-574E-92B5-46DB8931F6A8}" type="pres">
      <dgm:prSet presAssocID="{C7BCCEFF-3F23-1C4B-8FE0-3F7891ACD894}" presName="hierChild5" presStyleCnt="0"/>
      <dgm:spPr/>
    </dgm:pt>
    <dgm:pt modelId="{BA9B48DB-BF20-0640-A067-0C0878D900EE}" type="pres">
      <dgm:prSet presAssocID="{FF7B30CF-85FD-9649-AC44-F31BB4FBF410}" presName="Name23" presStyleLbl="parChTrans1D4" presStyleIdx="3" presStyleCnt="6"/>
      <dgm:spPr/>
    </dgm:pt>
    <dgm:pt modelId="{6CD3AD8E-D9A9-8C4A-A312-491C59B27E77}" type="pres">
      <dgm:prSet presAssocID="{D16AD2A8-839E-F743-A3F0-DAA2CE1FB8FE}" presName="hierRoot4" presStyleCnt="0"/>
      <dgm:spPr/>
    </dgm:pt>
    <dgm:pt modelId="{D80E3826-2A72-E447-A227-33CEA3557FA3}" type="pres">
      <dgm:prSet presAssocID="{D16AD2A8-839E-F743-A3F0-DAA2CE1FB8FE}" presName="composite4" presStyleCnt="0"/>
      <dgm:spPr/>
    </dgm:pt>
    <dgm:pt modelId="{413B06A1-FA73-3B42-A30F-6F42504D1AF9}" type="pres">
      <dgm:prSet presAssocID="{D16AD2A8-839E-F743-A3F0-DAA2CE1FB8FE}" presName="background4" presStyleLbl="node4" presStyleIdx="3" presStyleCnt="6"/>
      <dgm:spPr>
        <a:xfrm>
          <a:off x="3558519" y="4081920"/>
          <a:ext cx="960164" cy="609704"/>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C2F369D5-D91A-7849-B19B-AD7FBC8137F3}" type="pres">
      <dgm:prSet presAssocID="{D16AD2A8-839E-F743-A3F0-DAA2CE1FB8FE}" presName="text4" presStyleLbl="fgAcc4" presStyleIdx="3" presStyleCnt="6">
        <dgm:presLayoutVars>
          <dgm:chPref val="3"/>
        </dgm:presLayoutVars>
      </dgm:prSet>
      <dgm:spPr/>
    </dgm:pt>
    <dgm:pt modelId="{23FF6546-45FA-6E42-977B-241B67B0DB0E}" type="pres">
      <dgm:prSet presAssocID="{D16AD2A8-839E-F743-A3F0-DAA2CE1FB8FE}" presName="hierChild5" presStyleCnt="0"/>
      <dgm:spPr/>
    </dgm:pt>
    <dgm:pt modelId="{1925EC8D-7914-7240-8E38-2BF8C2BA022E}" type="pres">
      <dgm:prSet presAssocID="{9384AE1A-4A26-E94C-9FC0-1B81AD60EE1D}" presName="hierRoot1" presStyleCnt="0"/>
      <dgm:spPr/>
    </dgm:pt>
    <dgm:pt modelId="{2A05F6F9-07AE-A64F-A733-1D0F34C76864}" type="pres">
      <dgm:prSet presAssocID="{9384AE1A-4A26-E94C-9FC0-1B81AD60EE1D}" presName="composite" presStyleCnt="0"/>
      <dgm:spPr/>
    </dgm:pt>
    <dgm:pt modelId="{41128CC6-47CD-1F46-8562-86D21E089625}" type="pres">
      <dgm:prSet presAssocID="{9384AE1A-4A26-E94C-9FC0-1B81AD60EE1D}" presName="background" presStyleLbl="node0" presStyleIdx="4" presStyleCnt="5"/>
      <dgm:spPr>
        <a:xfrm>
          <a:off x="4764147" y="196145"/>
          <a:ext cx="960164" cy="965107"/>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3ECE37CA-F8CF-F04B-A21C-82380363503A}" type="pres">
      <dgm:prSet presAssocID="{9384AE1A-4A26-E94C-9FC0-1B81AD60EE1D}" presName="text" presStyleLbl="fgAcc0" presStyleIdx="4" presStyleCnt="5" custScaleY="158291">
        <dgm:presLayoutVars>
          <dgm:chPref val="3"/>
        </dgm:presLayoutVars>
      </dgm:prSet>
      <dgm:spPr/>
    </dgm:pt>
    <dgm:pt modelId="{C9DBE2F5-B8B9-2540-9A72-08ABEBFB127D}" type="pres">
      <dgm:prSet presAssocID="{9384AE1A-4A26-E94C-9FC0-1B81AD60EE1D}" presName="hierChild2" presStyleCnt="0"/>
      <dgm:spPr/>
    </dgm:pt>
    <dgm:pt modelId="{6864447F-DBAF-284C-8276-0289A3708626}" type="pres">
      <dgm:prSet presAssocID="{A7AEAAB3-751C-094E-B0C8-713DE5F3D73D}" presName="Name10" presStyleLbl="parChTrans1D2" presStyleIdx="4" presStyleCnt="5"/>
      <dgm:spPr/>
    </dgm:pt>
    <dgm:pt modelId="{825CB9A6-B830-9648-864A-D8FF02C16346}" type="pres">
      <dgm:prSet presAssocID="{F0444BC4-2D66-1249-AFF9-2F14D99ECE1D}" presName="hierRoot2" presStyleCnt="0"/>
      <dgm:spPr/>
    </dgm:pt>
    <dgm:pt modelId="{2E4BBE93-D8FD-2446-BE8E-9B0393A5131F}" type="pres">
      <dgm:prSet presAssocID="{F0444BC4-2D66-1249-AFF9-2F14D99ECE1D}" presName="composite2" presStyleCnt="0"/>
      <dgm:spPr/>
    </dgm:pt>
    <dgm:pt modelId="{90F0076B-CC5A-B94A-9FE7-527FC4EAFD7B}" type="pres">
      <dgm:prSet presAssocID="{F0444BC4-2D66-1249-AFF9-2F14D99ECE1D}" presName="background2" presStyleLbl="node2" presStyleIdx="4" presStyleCnt="5"/>
      <dgm:spPr>
        <a:xfrm>
          <a:off x="4764147" y="1440500"/>
          <a:ext cx="960164" cy="609704"/>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73D07C28-B074-F14A-901D-25991CDA1784}" type="pres">
      <dgm:prSet presAssocID="{F0444BC4-2D66-1249-AFF9-2F14D99ECE1D}" presName="text2" presStyleLbl="fgAcc2" presStyleIdx="4" presStyleCnt="5">
        <dgm:presLayoutVars>
          <dgm:chPref val="3"/>
        </dgm:presLayoutVars>
      </dgm:prSet>
      <dgm:spPr/>
    </dgm:pt>
    <dgm:pt modelId="{34E80B36-78AF-9C4F-8ED9-29DA83E68F3A}" type="pres">
      <dgm:prSet presAssocID="{F0444BC4-2D66-1249-AFF9-2F14D99ECE1D}" presName="hierChild3" presStyleCnt="0"/>
      <dgm:spPr/>
    </dgm:pt>
    <dgm:pt modelId="{39452B83-DFC0-8245-A374-D5E202F02980}" type="pres">
      <dgm:prSet presAssocID="{F8CAE7BB-B982-8347-ABF1-EC8864F99D95}" presName="Name17" presStyleLbl="parChTrans1D3" presStyleIdx="4" presStyleCnt="5"/>
      <dgm:spPr/>
    </dgm:pt>
    <dgm:pt modelId="{0C21CE41-FDE8-F746-B4AE-6DD854CFA194}" type="pres">
      <dgm:prSet presAssocID="{E0C44903-485F-8246-A542-8A6F20EB8A0A}" presName="hierRoot3" presStyleCnt="0"/>
      <dgm:spPr/>
    </dgm:pt>
    <dgm:pt modelId="{F5534147-6099-BF43-A408-B2F65E9B179C}" type="pres">
      <dgm:prSet presAssocID="{E0C44903-485F-8246-A542-8A6F20EB8A0A}" presName="composite3" presStyleCnt="0"/>
      <dgm:spPr/>
    </dgm:pt>
    <dgm:pt modelId="{24A633A8-564E-4642-A476-37C315E9F993}" type="pres">
      <dgm:prSet presAssocID="{E0C44903-485F-8246-A542-8A6F20EB8A0A}" presName="background3" presStyleLbl="node3" presStyleIdx="4" presStyleCnt="5"/>
      <dgm:spPr>
        <a:xfrm>
          <a:off x="4764147" y="2329452"/>
          <a:ext cx="960164" cy="609704"/>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8AF9DDB7-EE25-F74A-988B-D2A0D8AB8625}" type="pres">
      <dgm:prSet presAssocID="{E0C44903-485F-8246-A542-8A6F20EB8A0A}" presName="text3" presStyleLbl="fgAcc3" presStyleIdx="4" presStyleCnt="5">
        <dgm:presLayoutVars>
          <dgm:chPref val="3"/>
        </dgm:presLayoutVars>
      </dgm:prSet>
      <dgm:spPr/>
    </dgm:pt>
    <dgm:pt modelId="{1DC7A513-A6FE-A940-966E-D365BAC25122}" type="pres">
      <dgm:prSet presAssocID="{E0C44903-485F-8246-A542-8A6F20EB8A0A}" presName="hierChild4" presStyleCnt="0"/>
      <dgm:spPr/>
    </dgm:pt>
    <dgm:pt modelId="{54788D60-1527-D64C-ABA0-6B5B3A7BB5D5}" type="pres">
      <dgm:prSet presAssocID="{2CC37B1E-93C8-D94A-BE7A-A6CB1B71DE39}" presName="Name23" presStyleLbl="parChTrans1D4" presStyleIdx="4" presStyleCnt="6"/>
      <dgm:spPr/>
    </dgm:pt>
    <dgm:pt modelId="{D170C171-4C92-4841-BE05-F505C89F6255}" type="pres">
      <dgm:prSet presAssocID="{88128C77-C1D9-6544-9367-CD0805F8A4A8}" presName="hierRoot4" presStyleCnt="0"/>
      <dgm:spPr/>
    </dgm:pt>
    <dgm:pt modelId="{DB95F119-13CF-F942-B6E4-068D8709E577}" type="pres">
      <dgm:prSet presAssocID="{88128C77-C1D9-6544-9367-CD0805F8A4A8}" presName="composite4" presStyleCnt="0"/>
      <dgm:spPr/>
    </dgm:pt>
    <dgm:pt modelId="{A840D288-7263-5A46-BC56-77C8D2C1243D}" type="pres">
      <dgm:prSet presAssocID="{88128C77-C1D9-6544-9367-CD0805F8A4A8}" presName="background4" presStyleLbl="node4" presStyleIdx="4" presStyleCnt="6"/>
      <dgm:spPr>
        <a:xfrm>
          <a:off x="4755482" y="3218405"/>
          <a:ext cx="977495" cy="852946"/>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1CA402B8-440C-8C41-B05A-4412B84D5D48}" type="pres">
      <dgm:prSet presAssocID="{88128C77-C1D9-6544-9367-CD0805F8A4A8}" presName="text4" presStyleLbl="fgAcc4" presStyleIdx="4" presStyleCnt="6" custScaleX="101805" custScaleY="139895">
        <dgm:presLayoutVars>
          <dgm:chPref val="3"/>
        </dgm:presLayoutVars>
      </dgm:prSet>
      <dgm:spPr/>
    </dgm:pt>
    <dgm:pt modelId="{AACDE46C-3F53-CA4E-9714-3E5DB27FE1AD}" type="pres">
      <dgm:prSet presAssocID="{88128C77-C1D9-6544-9367-CD0805F8A4A8}" presName="hierChild5" presStyleCnt="0"/>
      <dgm:spPr/>
    </dgm:pt>
    <dgm:pt modelId="{239434EB-6561-B341-9939-EC0B9D9DE89C}" type="pres">
      <dgm:prSet presAssocID="{D12D00CF-198E-4641-91F7-91BA617F6148}" presName="Name23" presStyleLbl="parChTrans1D4" presStyleIdx="5" presStyleCnt="6"/>
      <dgm:spPr/>
    </dgm:pt>
    <dgm:pt modelId="{FCBC027D-9072-1E4D-927E-F572193FB25C}" type="pres">
      <dgm:prSet presAssocID="{3D7D404E-7437-454A-9981-C442176889FA}" presName="hierRoot4" presStyleCnt="0"/>
      <dgm:spPr/>
    </dgm:pt>
    <dgm:pt modelId="{254E6E64-F13C-834E-9A92-8E444218B222}" type="pres">
      <dgm:prSet presAssocID="{3D7D404E-7437-454A-9981-C442176889FA}" presName="composite4" presStyleCnt="0"/>
      <dgm:spPr/>
    </dgm:pt>
    <dgm:pt modelId="{F9FB700A-6FE2-5B4A-A67D-E603532E39FB}" type="pres">
      <dgm:prSet presAssocID="{3D7D404E-7437-454A-9981-C442176889FA}" presName="background4" presStyleLbl="node4" presStyleIdx="5" presStyleCnt="6"/>
      <dgm:spPr>
        <a:xfrm>
          <a:off x="4764147" y="4350599"/>
          <a:ext cx="960164" cy="609704"/>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gm:spPr>
    </dgm:pt>
    <dgm:pt modelId="{B17A0302-9473-9945-923D-00834909A4AD}" type="pres">
      <dgm:prSet presAssocID="{3D7D404E-7437-454A-9981-C442176889FA}" presName="text4" presStyleLbl="fgAcc4" presStyleIdx="5" presStyleCnt="6">
        <dgm:presLayoutVars>
          <dgm:chPref val="3"/>
        </dgm:presLayoutVars>
      </dgm:prSet>
      <dgm:spPr/>
    </dgm:pt>
    <dgm:pt modelId="{17B554F7-48CC-3E49-A8FD-E1D1D922108A}" type="pres">
      <dgm:prSet presAssocID="{3D7D404E-7437-454A-9981-C442176889FA}" presName="hierChild5" presStyleCnt="0"/>
      <dgm:spPr/>
    </dgm:pt>
  </dgm:ptLst>
  <dgm:cxnLst>
    <dgm:cxn modelId="{45158305-869E-3040-8E58-711140348053}" srcId="{1E9B2FA0-A1CD-CF40-BA34-779ED21F1C3D}" destId="{16C34DF3-DBBE-3D40-B533-68005FF543C2}" srcOrd="0" destOrd="0" parTransId="{0C558E19-6DCD-454A-909B-FE646A55BC2E}" sibTransId="{08545040-651B-E54A-AD15-FD733B9886FB}"/>
    <dgm:cxn modelId="{36DB7A06-F107-7E46-A224-D7EEFA398DFC}" type="presOf" srcId="{4962F6CB-58F3-5D4B-B7FE-50DB71C36452}" destId="{626EF0D3-65B9-4143-AC23-2269C252BD6F}" srcOrd="0" destOrd="0" presId="urn:microsoft.com/office/officeart/2005/8/layout/hierarchy1"/>
    <dgm:cxn modelId="{4EA23408-9110-194D-B50B-0315B99AE2D9}" srcId="{DA7D2EF4-47C8-EC44-95B3-619C813DA2E2}" destId="{CBF53922-56C9-7F48-B871-E5603AAA56C0}" srcOrd="3" destOrd="0" parTransId="{3B9B58C6-3FEE-984C-BBB8-83D44DBAEE27}" sibTransId="{391B4BE8-14E9-3E4C-881B-526C6D211C32}"/>
    <dgm:cxn modelId="{D9D2C10C-89B5-6946-8DB5-DBB22AE10231}" srcId="{DA7D2EF4-47C8-EC44-95B3-619C813DA2E2}" destId="{9384AE1A-4A26-E94C-9FC0-1B81AD60EE1D}" srcOrd="4" destOrd="0" parTransId="{3EE00616-0933-2C46-A2B4-BB39AFB66151}" sibTransId="{26105D02-6080-E947-B8A8-76CAE3845745}"/>
    <dgm:cxn modelId="{AC408315-9415-8446-BE12-55856C2CAD34}" srcId="{DA7D2EF4-47C8-EC44-95B3-619C813DA2E2}" destId="{F1023AD6-7631-CC44-BAD7-3B95713DD762}" srcOrd="2" destOrd="0" parTransId="{3A3B96E7-379A-C34C-B393-567CA4B9967B}" sibTransId="{F3A9B359-D996-F04B-9266-160569F99F84}"/>
    <dgm:cxn modelId="{A387F515-1779-6C41-932B-790EF0FB85A3}" type="presOf" srcId="{B164B984-F25F-F545-AA80-747EE4C1FF88}" destId="{880A957E-C699-DB49-AA6A-25FA571F0587}" srcOrd="0" destOrd="0" presId="urn:microsoft.com/office/officeart/2005/8/layout/hierarchy1"/>
    <dgm:cxn modelId="{5650A617-2287-B94F-B7FF-942E4AF1C1BE}" srcId="{93A9DFA9-58BC-444B-96AA-1B1F142090B4}" destId="{0B5DF098-F95C-C445-B277-3224A1DE1380}" srcOrd="0" destOrd="0" parTransId="{6ED5427B-DDB5-D54D-898E-0AADEEF1BBFC}" sibTransId="{05A4FC4D-40A1-E843-895C-D74420E767B4}"/>
    <dgm:cxn modelId="{0A82B51A-F5E9-4C4A-9A2F-05E0AF26058A}" type="presOf" srcId="{7E5C8654-D142-C342-A4D1-2014A2978D8D}" destId="{9A09626B-959F-CD44-A882-D81247938B40}" srcOrd="0" destOrd="0" presId="urn:microsoft.com/office/officeart/2005/8/layout/hierarchy1"/>
    <dgm:cxn modelId="{81E23C1B-AEE4-484D-9E26-B580EBB23954}" type="presOf" srcId="{FF7B30CF-85FD-9649-AC44-F31BB4FBF410}" destId="{BA9B48DB-BF20-0640-A067-0C0878D900EE}" srcOrd="0" destOrd="0" presId="urn:microsoft.com/office/officeart/2005/8/layout/hierarchy1"/>
    <dgm:cxn modelId="{6D0A6B1B-2318-D048-AC05-CDC2CABAA43F}" type="presOf" srcId="{D16AD2A8-839E-F743-A3F0-DAA2CE1FB8FE}" destId="{C2F369D5-D91A-7849-B19B-AD7FBC8137F3}" srcOrd="0" destOrd="0" presId="urn:microsoft.com/office/officeart/2005/8/layout/hierarchy1"/>
    <dgm:cxn modelId="{CBF30F21-7DFA-F44C-BFF7-D2D8356E3E20}" type="presOf" srcId="{07BF887D-42C5-AF4C-9C32-058FB7E82EB5}" destId="{0360642E-5078-4944-A249-3EF39BD5DEEA}" srcOrd="0" destOrd="0" presId="urn:microsoft.com/office/officeart/2005/8/layout/hierarchy1"/>
    <dgm:cxn modelId="{A9E4F122-3C43-BB4E-BFFB-9CD98061CF8E}" type="presOf" srcId="{9BC6E0EC-FFEF-4C4A-8241-2111F02FFF3A}" destId="{F375BB32-C8B2-E641-9061-34B18DB4C19A}" srcOrd="0" destOrd="0" presId="urn:microsoft.com/office/officeart/2005/8/layout/hierarchy1"/>
    <dgm:cxn modelId="{421CED24-0A59-EC41-AD11-8DD5F1A3077A}" type="presOf" srcId="{CBF53922-56C9-7F48-B871-E5603AAA56C0}" destId="{99B9E47D-5D0D-014C-BE56-4CBEE65B2F5B}" srcOrd="0" destOrd="0" presId="urn:microsoft.com/office/officeart/2005/8/layout/hierarchy1"/>
    <dgm:cxn modelId="{69330328-EC12-DB46-8E2C-A5E1054C3A17}" type="presOf" srcId="{D12D00CF-198E-4641-91F7-91BA617F6148}" destId="{239434EB-6561-B341-9939-EC0B9D9DE89C}" srcOrd="0" destOrd="0" presId="urn:microsoft.com/office/officeart/2005/8/layout/hierarchy1"/>
    <dgm:cxn modelId="{21636D2E-1ABE-4043-A632-1854FC8AAB7A}" srcId="{6A6F405A-1A7F-164C-BE78-314DD8B56622}" destId="{A711FFB6-B58C-3D4E-9861-6AF9F8BFBAAF}" srcOrd="0" destOrd="0" parTransId="{7E5C8654-D142-C342-A4D1-2014A2978D8D}" sibTransId="{3CE0A707-8B9C-3342-BB0D-1B09E35916C2}"/>
    <dgm:cxn modelId="{4959F72F-1112-7145-80FA-5D50F7A521BB}" srcId="{CBF53922-56C9-7F48-B871-E5603AAA56C0}" destId="{6A6F405A-1A7F-164C-BE78-314DD8B56622}" srcOrd="0" destOrd="0" parTransId="{73935885-44F0-A247-AADA-C811FF73815A}" sibTransId="{15E4E764-4FD2-224A-835C-714557F4A4DB}"/>
    <dgm:cxn modelId="{04860534-549A-3B4D-9917-776142F26CC0}" type="presOf" srcId="{C7BCCEFF-3F23-1C4B-8FE0-3F7891ACD894}" destId="{652F30CB-90AF-F64F-A4AD-5DB28F05B5CD}" srcOrd="0" destOrd="0" presId="urn:microsoft.com/office/officeart/2005/8/layout/hierarchy1"/>
    <dgm:cxn modelId="{7094243B-5FCB-4643-BB4B-E1CB3F09E60A}" type="presOf" srcId="{A7AEAAB3-751C-094E-B0C8-713DE5F3D73D}" destId="{6864447F-DBAF-284C-8276-0289A3708626}" srcOrd="0" destOrd="0" presId="urn:microsoft.com/office/officeart/2005/8/layout/hierarchy1"/>
    <dgm:cxn modelId="{6199EC3D-6051-5F46-8407-19B87CF935BF}" type="presOf" srcId="{F1023AD6-7631-CC44-BAD7-3B95713DD762}" destId="{5F9478A3-F854-C144-A8CE-92D6995A5231}" srcOrd="0" destOrd="0" presId="urn:microsoft.com/office/officeart/2005/8/layout/hierarchy1"/>
    <dgm:cxn modelId="{B06CE75D-38F8-594A-B00B-89223B3DB086}" srcId="{FC2C31D6-3BB6-F84A-8503-FCB5C76DF6CF}" destId="{93A9DFA9-58BC-444B-96AA-1B1F142090B4}" srcOrd="0" destOrd="0" parTransId="{27FD6EAB-87E2-4E49-9399-DBD3A28445C3}" sibTransId="{B718D840-7EE1-3844-B9C0-018F70EB80FD}"/>
    <dgm:cxn modelId="{43252644-A135-334A-8EC4-2584C8DCF740}" type="presOf" srcId="{A711FFB6-B58C-3D4E-9861-6AF9F8BFBAAF}" destId="{D4419759-2A80-2748-A555-D2176F26F62D}" srcOrd="0" destOrd="0" presId="urn:microsoft.com/office/officeart/2005/8/layout/hierarchy1"/>
    <dgm:cxn modelId="{EED71546-1223-1841-82A8-22446165A697}" srcId="{9384AE1A-4A26-E94C-9FC0-1B81AD60EE1D}" destId="{F0444BC4-2D66-1249-AFF9-2F14D99ECE1D}" srcOrd="0" destOrd="0" parTransId="{A7AEAAB3-751C-094E-B0C8-713DE5F3D73D}" sibTransId="{D0559F19-AF5C-1B4C-8739-B39DA80B311B}"/>
    <dgm:cxn modelId="{55A0B36B-E797-4C41-8DCA-F1F4F2739092}" srcId="{0B5DF098-F95C-C445-B277-3224A1DE1380}" destId="{F338EE34-0D37-434C-B783-3D161F85F73A}" srcOrd="0" destOrd="0" parTransId="{4962F6CB-58F3-5D4B-B7FE-50DB71C36452}" sibTransId="{2EFFA5F9-E0D5-D948-9A6F-DAE43AFA077D}"/>
    <dgm:cxn modelId="{356A0F6D-BE70-D84A-9BFF-BAB4EE189DD0}" type="presOf" srcId="{9384AE1A-4A26-E94C-9FC0-1B81AD60EE1D}" destId="{3ECE37CA-F8CF-F04B-A21C-82380363503A}" srcOrd="0" destOrd="0" presId="urn:microsoft.com/office/officeart/2005/8/layout/hierarchy1"/>
    <dgm:cxn modelId="{B275A56D-1D25-A345-8D69-B763A831A1FC}" type="presOf" srcId="{FC2C31D6-3BB6-F84A-8503-FCB5C76DF6CF}" destId="{E4A95E6D-0037-0446-B063-427586E53992}" srcOrd="0" destOrd="0" presId="urn:microsoft.com/office/officeart/2005/8/layout/hierarchy1"/>
    <dgm:cxn modelId="{BFDC546E-8746-AD4C-B00C-F2C0644EEF24}" type="presOf" srcId="{BC69B37C-F312-F24F-9005-6015AC5B1CB9}" destId="{08446555-DF46-CE48-A343-31752F0CBF90}" srcOrd="0" destOrd="0" presId="urn:microsoft.com/office/officeart/2005/8/layout/hierarchy1"/>
    <dgm:cxn modelId="{6C77C26F-DB97-3C45-B2F7-020BD8347BEE}" type="presOf" srcId="{102F7FB7-4BB6-4044-9F60-BC7D32678C55}" destId="{EE70832E-5E1B-FA45-B912-6B8AD254DF11}" srcOrd="0" destOrd="0" presId="urn:microsoft.com/office/officeart/2005/8/layout/hierarchy1"/>
    <dgm:cxn modelId="{A18A8C70-596A-E849-A774-094362B6F6C8}" srcId="{DA7D2EF4-47C8-EC44-95B3-619C813DA2E2}" destId="{1E9B2FA0-A1CD-CF40-BA34-779ED21F1C3D}" srcOrd="1" destOrd="0" parTransId="{8F0979CC-A12C-D84B-B167-8D510D65BF0E}" sibTransId="{BC8D8520-DE78-FD44-9EA7-4094DC7FDA9E}"/>
    <dgm:cxn modelId="{E5658D72-C60E-0E4C-967B-557B4FBD8AED}" type="presOf" srcId="{F338EE34-0D37-434C-B783-3D161F85F73A}" destId="{CD9AB1BE-ECE9-384A-8891-166BA0292A12}" srcOrd="0" destOrd="0" presId="urn:microsoft.com/office/officeart/2005/8/layout/hierarchy1"/>
    <dgm:cxn modelId="{2A06B352-AEA5-674C-AB51-57D4813E76EA}" type="presOf" srcId="{3D7D404E-7437-454A-9981-C442176889FA}" destId="{B17A0302-9473-9945-923D-00834909A4AD}" srcOrd="0" destOrd="0" presId="urn:microsoft.com/office/officeart/2005/8/layout/hierarchy1"/>
    <dgm:cxn modelId="{D6E1F775-75B2-244D-A490-9E7A7686E982}" type="presOf" srcId="{0C558E19-6DCD-454A-909B-FE646A55BC2E}" destId="{5CB58776-1791-FA42-9B4A-83E69BE99DBA}" srcOrd="0" destOrd="0" presId="urn:microsoft.com/office/officeart/2005/8/layout/hierarchy1"/>
    <dgm:cxn modelId="{1B960C77-875D-6B40-A051-59268D3A7CF4}" srcId="{F1023AD6-7631-CC44-BAD7-3B95713DD762}" destId="{9BC6E0EC-FFEF-4C4A-8241-2111F02FFF3A}" srcOrd="0" destOrd="0" parTransId="{B164B984-F25F-F545-AA80-747EE4C1FF88}" sibTransId="{268E9194-72AC-FD48-909E-51C2E0BA177B}"/>
    <dgm:cxn modelId="{BC9D3D5A-BB52-344D-AC0C-F1D7A8FF1CD5}" srcId="{E0C44903-485F-8246-A542-8A6F20EB8A0A}" destId="{88128C77-C1D9-6544-9367-CD0805F8A4A8}" srcOrd="0" destOrd="0" parTransId="{2CC37B1E-93C8-D94A-BE7A-A6CB1B71DE39}" sibTransId="{F7E8C7D5-73C9-3145-A2BA-0E8C425E658E}"/>
    <dgm:cxn modelId="{0B81817B-B8CC-A54D-ADB2-ADCE95692FB5}" type="presOf" srcId="{0B5DF098-F95C-C445-B277-3224A1DE1380}" destId="{B5FE0942-4F01-4945-8E37-9EFBA6868C2F}" srcOrd="0" destOrd="0" presId="urn:microsoft.com/office/officeart/2005/8/layout/hierarchy1"/>
    <dgm:cxn modelId="{8082337D-DE9A-4448-9477-3D6DE1A9C1D7}" type="presOf" srcId="{DA7D2EF4-47C8-EC44-95B3-619C813DA2E2}" destId="{D10E3049-C10D-C54B-A0FF-B1DCA30EF87C}" srcOrd="0" destOrd="0" presId="urn:microsoft.com/office/officeart/2005/8/layout/hierarchy1"/>
    <dgm:cxn modelId="{BF928A84-3113-BB4F-B5E8-0E6A4159C0A6}" srcId="{DA7D2EF4-47C8-EC44-95B3-619C813DA2E2}" destId="{FC2C31D6-3BB6-F84A-8503-FCB5C76DF6CF}" srcOrd="0" destOrd="0" parTransId="{270A4449-ADA5-CA4C-8DBB-E7DD25DFB045}" sibTransId="{A2CA06D4-5932-264C-8D09-712560EC8C29}"/>
    <dgm:cxn modelId="{93DB4C85-E4B9-E14B-8429-FB198208C2FD}" srcId="{A711FFB6-B58C-3D4E-9861-6AF9F8BFBAAF}" destId="{C7BCCEFF-3F23-1C4B-8FE0-3F7891ACD894}" srcOrd="0" destOrd="0" parTransId="{07BF887D-42C5-AF4C-9C32-058FB7E82EB5}" sibTransId="{B7F13F4D-F6AA-DD41-B44A-430AC2F6BDA1}"/>
    <dgm:cxn modelId="{36572C86-4519-324B-B435-11B4C18167C4}" type="presOf" srcId="{2CC37B1E-93C8-D94A-BE7A-A6CB1B71DE39}" destId="{54788D60-1527-D64C-ABA0-6B5B3A7BB5D5}" srcOrd="0" destOrd="0" presId="urn:microsoft.com/office/officeart/2005/8/layout/hierarchy1"/>
    <dgm:cxn modelId="{93770387-00A9-0442-B618-8046DA78A65C}" type="presOf" srcId="{73935885-44F0-A247-AADA-C811FF73815A}" destId="{A18C7BA6-B32B-4248-BE4D-9B71080A870B}" srcOrd="0" destOrd="0" presId="urn:microsoft.com/office/officeart/2005/8/layout/hierarchy1"/>
    <dgm:cxn modelId="{BCEFC387-21DA-6F46-BCB4-3ED9A56780D7}" type="presOf" srcId="{93A9DFA9-58BC-444B-96AA-1B1F142090B4}" destId="{37D50920-6BAE-214F-9520-E75ABBF6B928}" srcOrd="0" destOrd="0" presId="urn:microsoft.com/office/officeart/2005/8/layout/hierarchy1"/>
    <dgm:cxn modelId="{6BC91F88-119D-8C4B-B650-793FFCB2ECE5}" srcId="{C7BCCEFF-3F23-1C4B-8FE0-3F7891ACD894}" destId="{D16AD2A8-839E-F743-A3F0-DAA2CE1FB8FE}" srcOrd="0" destOrd="0" parTransId="{FF7B30CF-85FD-9649-AC44-F31BB4FBF410}" sibTransId="{499A5690-B8C2-9548-AF87-891F0F220F3B}"/>
    <dgm:cxn modelId="{40FDB98D-D163-1149-8271-F330F9836EF3}" type="presOf" srcId="{88128C77-C1D9-6544-9367-CD0805F8A4A8}" destId="{1CA402B8-440C-8C41-B05A-4412B84D5D48}" srcOrd="0" destOrd="0" presId="urn:microsoft.com/office/officeart/2005/8/layout/hierarchy1"/>
    <dgm:cxn modelId="{F6768291-276B-F745-950E-6B992F57828F}" type="presOf" srcId="{44234E1D-3BDC-464B-8CDF-D9288EB0ED3E}" destId="{30657B87-7781-0042-926C-E4CB2BE9F497}" srcOrd="0" destOrd="0" presId="urn:microsoft.com/office/officeart/2005/8/layout/hierarchy1"/>
    <dgm:cxn modelId="{A6250F96-6BA2-4D4F-87F4-2B512DDEF990}" srcId="{151330C2-EAEC-1E4B-980E-3137F8D8A19F}" destId="{BC69B37C-F312-F24F-9005-6015AC5B1CB9}" srcOrd="0" destOrd="0" parTransId="{102F7FB7-4BB6-4044-9F60-BC7D32678C55}" sibTransId="{A639ED7F-7995-B844-BAA5-729172893885}"/>
    <dgm:cxn modelId="{F4D64C99-8AB5-0844-991B-8E631BFF1115}" srcId="{9BC6E0EC-FFEF-4C4A-8241-2111F02FFF3A}" destId="{151330C2-EAEC-1E4B-980E-3137F8D8A19F}" srcOrd="0" destOrd="0" parTransId="{44234E1D-3BDC-464B-8CDF-D9288EB0ED3E}" sibTransId="{9007978F-223C-9640-9E56-E51BB908AB21}"/>
    <dgm:cxn modelId="{CB320B9E-57A0-0F4C-A1C7-73BE1D218233}" type="presOf" srcId="{F8CAE7BB-B982-8347-ABF1-EC8864F99D95}" destId="{39452B83-DFC0-8245-A374-D5E202F02980}" srcOrd="0" destOrd="0" presId="urn:microsoft.com/office/officeart/2005/8/layout/hierarchy1"/>
    <dgm:cxn modelId="{54D4FAA2-3933-8444-B974-55BE24B4C825}" type="presOf" srcId="{27FD6EAB-87E2-4E49-9399-DBD3A28445C3}" destId="{F500DCEC-DBA1-9C42-A87D-1D28B1797976}" srcOrd="0" destOrd="0" presId="urn:microsoft.com/office/officeart/2005/8/layout/hierarchy1"/>
    <dgm:cxn modelId="{48DD17B7-48B7-5440-BAD7-CC2EFDCEC185}" type="presOf" srcId="{F0444BC4-2D66-1249-AFF9-2F14D99ECE1D}" destId="{73D07C28-B074-F14A-901D-25991CDA1784}" srcOrd="0" destOrd="0" presId="urn:microsoft.com/office/officeart/2005/8/layout/hierarchy1"/>
    <dgm:cxn modelId="{D3C5D1B9-943E-DB47-BA0A-A0063FEBE905}" srcId="{88128C77-C1D9-6544-9367-CD0805F8A4A8}" destId="{3D7D404E-7437-454A-9981-C442176889FA}" srcOrd="0" destOrd="0" parTransId="{D12D00CF-198E-4641-91F7-91BA617F6148}" sibTransId="{8D9C4856-A5AF-4C48-9019-559B13ED432A}"/>
    <dgm:cxn modelId="{B6EA74C0-AEDB-FA4E-9F58-CA9A35536392}" type="presOf" srcId="{1E9B2FA0-A1CD-CF40-BA34-779ED21F1C3D}" destId="{3263E75D-CB72-B14A-AE25-38E688CB1055}" srcOrd="0" destOrd="0" presId="urn:microsoft.com/office/officeart/2005/8/layout/hierarchy1"/>
    <dgm:cxn modelId="{EA8DCEC8-5130-1840-AC48-373A40101354}" type="presOf" srcId="{6A6F405A-1A7F-164C-BE78-314DD8B56622}" destId="{F7DA44E2-40CF-374B-8C3A-2059F14CA005}" srcOrd="0" destOrd="0" presId="urn:microsoft.com/office/officeart/2005/8/layout/hierarchy1"/>
    <dgm:cxn modelId="{12E2DFD1-EDB4-894A-A358-C42BE38E4A57}" type="presOf" srcId="{FC05BCED-93AB-9645-8B07-C6B1066233C8}" destId="{1C4D5AF1-07EC-384C-8581-0D127395E2B5}" srcOrd="0" destOrd="0" presId="urn:microsoft.com/office/officeart/2005/8/layout/hierarchy1"/>
    <dgm:cxn modelId="{C0E54ADE-1F4E-294E-8E75-5EE0921FA250}" type="presOf" srcId="{16C34DF3-DBBE-3D40-B533-68005FF543C2}" destId="{7FDB7832-C464-2D41-9135-2D25B6085566}" srcOrd="0" destOrd="0" presId="urn:microsoft.com/office/officeart/2005/8/layout/hierarchy1"/>
    <dgm:cxn modelId="{A066D5DE-5C48-1346-A79A-928BD5D562E9}" srcId="{16C34DF3-DBBE-3D40-B533-68005FF543C2}" destId="{38661048-DA03-1944-AC92-749C8711732F}" srcOrd="0" destOrd="0" parTransId="{FC05BCED-93AB-9645-8B07-C6B1066233C8}" sibTransId="{3F07C399-A1A0-7F44-8616-FB92B0E23FD4}"/>
    <dgm:cxn modelId="{0531FAE0-13EC-264E-85E0-A85D479363F3}" type="presOf" srcId="{38661048-DA03-1944-AC92-749C8711732F}" destId="{5F5A3A45-E9E6-8D42-BC03-F08C3BF02EF7}" srcOrd="0" destOrd="0" presId="urn:microsoft.com/office/officeart/2005/8/layout/hierarchy1"/>
    <dgm:cxn modelId="{F07B54EA-0C9D-2046-83B4-46CC484C9A0F}" srcId="{F0444BC4-2D66-1249-AFF9-2F14D99ECE1D}" destId="{E0C44903-485F-8246-A542-8A6F20EB8A0A}" srcOrd="0" destOrd="0" parTransId="{F8CAE7BB-B982-8347-ABF1-EC8864F99D95}" sibTransId="{AD3754EC-3241-DA46-8F6E-2632BD414BBB}"/>
    <dgm:cxn modelId="{D5B88EF1-3F1C-A14F-8053-DC2C7F30209E}" type="presOf" srcId="{E0C44903-485F-8246-A542-8A6F20EB8A0A}" destId="{8AF9DDB7-EE25-F74A-988B-D2A0D8AB8625}" srcOrd="0" destOrd="0" presId="urn:microsoft.com/office/officeart/2005/8/layout/hierarchy1"/>
    <dgm:cxn modelId="{5680C3F7-B5FB-F441-A754-C0E82B00463F}" type="presOf" srcId="{6ED5427B-DDB5-D54D-898E-0AADEEF1BBFC}" destId="{DE2FCFED-32F3-FA4A-8151-01B0D5A4ECF9}" srcOrd="0" destOrd="0" presId="urn:microsoft.com/office/officeart/2005/8/layout/hierarchy1"/>
    <dgm:cxn modelId="{68817DF9-844B-1042-9FDE-605169D5C354}" type="presOf" srcId="{151330C2-EAEC-1E4B-980E-3137F8D8A19F}" destId="{F8DE1045-E057-A844-8677-1C624EDFDFCF}" srcOrd="0" destOrd="0" presId="urn:microsoft.com/office/officeart/2005/8/layout/hierarchy1"/>
    <dgm:cxn modelId="{A5E7A070-80B3-CE41-BF81-39CC40191AEA}" type="presParOf" srcId="{D10E3049-C10D-C54B-A0FF-B1DCA30EF87C}" destId="{F9D9B2AC-9C41-E441-8DB1-B3B6636D4E91}" srcOrd="0" destOrd="0" presId="urn:microsoft.com/office/officeart/2005/8/layout/hierarchy1"/>
    <dgm:cxn modelId="{9AAF579B-8206-4F4D-8EEA-166B8CA220D3}" type="presParOf" srcId="{F9D9B2AC-9C41-E441-8DB1-B3B6636D4E91}" destId="{B54F5E68-F7E6-8D4D-B9C1-A2BD2A8E285C}" srcOrd="0" destOrd="0" presId="urn:microsoft.com/office/officeart/2005/8/layout/hierarchy1"/>
    <dgm:cxn modelId="{38D94C41-7C5F-5D48-AA68-C49EF6B66662}" type="presParOf" srcId="{B54F5E68-F7E6-8D4D-B9C1-A2BD2A8E285C}" destId="{7303A5E6-4FFF-FC43-A4DB-DF741C078C02}" srcOrd="0" destOrd="0" presId="urn:microsoft.com/office/officeart/2005/8/layout/hierarchy1"/>
    <dgm:cxn modelId="{E887C54A-51ED-C948-B4DE-8D32C856A39A}" type="presParOf" srcId="{B54F5E68-F7E6-8D4D-B9C1-A2BD2A8E285C}" destId="{E4A95E6D-0037-0446-B063-427586E53992}" srcOrd="1" destOrd="0" presId="urn:microsoft.com/office/officeart/2005/8/layout/hierarchy1"/>
    <dgm:cxn modelId="{C94DAA58-975A-E841-8148-B5A0B6B49424}" type="presParOf" srcId="{F9D9B2AC-9C41-E441-8DB1-B3B6636D4E91}" destId="{44312194-962E-6A49-8803-059C90823AC5}" srcOrd="1" destOrd="0" presId="urn:microsoft.com/office/officeart/2005/8/layout/hierarchy1"/>
    <dgm:cxn modelId="{62C8B165-E668-1046-B89B-698C6BFFABA3}" type="presParOf" srcId="{44312194-962E-6A49-8803-059C90823AC5}" destId="{F500DCEC-DBA1-9C42-A87D-1D28B1797976}" srcOrd="0" destOrd="0" presId="urn:microsoft.com/office/officeart/2005/8/layout/hierarchy1"/>
    <dgm:cxn modelId="{57BE4DA9-87A2-444D-AFBE-5A6BBE080767}" type="presParOf" srcId="{44312194-962E-6A49-8803-059C90823AC5}" destId="{CFCDF980-E76B-5C4F-A3B3-A50715F77092}" srcOrd="1" destOrd="0" presId="urn:microsoft.com/office/officeart/2005/8/layout/hierarchy1"/>
    <dgm:cxn modelId="{B244861D-5B55-0F49-A644-755F7F38EEF0}" type="presParOf" srcId="{CFCDF980-E76B-5C4F-A3B3-A50715F77092}" destId="{D60C100F-B745-2B4B-9D9B-D6ED623A2F17}" srcOrd="0" destOrd="0" presId="urn:microsoft.com/office/officeart/2005/8/layout/hierarchy1"/>
    <dgm:cxn modelId="{95AF934C-9B2F-E24E-934B-595FD7DA6467}" type="presParOf" srcId="{D60C100F-B745-2B4B-9D9B-D6ED623A2F17}" destId="{469F322C-EEAF-294E-88E8-68ED0C46342B}" srcOrd="0" destOrd="0" presId="urn:microsoft.com/office/officeart/2005/8/layout/hierarchy1"/>
    <dgm:cxn modelId="{26EF64D2-6035-994B-BAF6-9FA20A5FB40F}" type="presParOf" srcId="{D60C100F-B745-2B4B-9D9B-D6ED623A2F17}" destId="{37D50920-6BAE-214F-9520-E75ABBF6B928}" srcOrd="1" destOrd="0" presId="urn:microsoft.com/office/officeart/2005/8/layout/hierarchy1"/>
    <dgm:cxn modelId="{15F97468-6FB4-7949-97BB-59C5210D19E6}" type="presParOf" srcId="{CFCDF980-E76B-5C4F-A3B3-A50715F77092}" destId="{03A11A2A-7A36-9344-B332-58197AD5EE0D}" srcOrd="1" destOrd="0" presId="urn:microsoft.com/office/officeart/2005/8/layout/hierarchy1"/>
    <dgm:cxn modelId="{BAD0E4C9-AAEF-DD42-8091-8FC3A5271519}" type="presParOf" srcId="{03A11A2A-7A36-9344-B332-58197AD5EE0D}" destId="{DE2FCFED-32F3-FA4A-8151-01B0D5A4ECF9}" srcOrd="0" destOrd="0" presId="urn:microsoft.com/office/officeart/2005/8/layout/hierarchy1"/>
    <dgm:cxn modelId="{5CDF9A3C-72A3-CA4E-9521-F9A18B2F3FA0}" type="presParOf" srcId="{03A11A2A-7A36-9344-B332-58197AD5EE0D}" destId="{DDA3B1CC-DC7A-B645-B456-317EA7EDB1C1}" srcOrd="1" destOrd="0" presId="urn:microsoft.com/office/officeart/2005/8/layout/hierarchy1"/>
    <dgm:cxn modelId="{46D1CF82-1821-A747-9479-24259ED55A79}" type="presParOf" srcId="{DDA3B1CC-DC7A-B645-B456-317EA7EDB1C1}" destId="{DBDAE17D-D8F9-7F4C-9836-629E0FFB9E61}" srcOrd="0" destOrd="0" presId="urn:microsoft.com/office/officeart/2005/8/layout/hierarchy1"/>
    <dgm:cxn modelId="{032C06AE-6865-2F48-8FB9-A3E64258DD8F}" type="presParOf" srcId="{DBDAE17D-D8F9-7F4C-9836-629E0FFB9E61}" destId="{D79F3B8F-F1CE-B943-BB55-B116310E5203}" srcOrd="0" destOrd="0" presId="urn:microsoft.com/office/officeart/2005/8/layout/hierarchy1"/>
    <dgm:cxn modelId="{C41FB7A9-DF1A-234F-A4E6-4947EC3D180D}" type="presParOf" srcId="{DBDAE17D-D8F9-7F4C-9836-629E0FFB9E61}" destId="{B5FE0942-4F01-4945-8E37-9EFBA6868C2F}" srcOrd="1" destOrd="0" presId="urn:microsoft.com/office/officeart/2005/8/layout/hierarchy1"/>
    <dgm:cxn modelId="{D38695EA-D123-7143-AA69-E248C153BB31}" type="presParOf" srcId="{DDA3B1CC-DC7A-B645-B456-317EA7EDB1C1}" destId="{0C6F73CC-5B5E-3945-A925-1D894AA7AE1D}" srcOrd="1" destOrd="0" presId="urn:microsoft.com/office/officeart/2005/8/layout/hierarchy1"/>
    <dgm:cxn modelId="{E66E8610-4C81-FF4F-8AE3-6DF1865A6ACA}" type="presParOf" srcId="{0C6F73CC-5B5E-3945-A925-1D894AA7AE1D}" destId="{626EF0D3-65B9-4143-AC23-2269C252BD6F}" srcOrd="0" destOrd="0" presId="urn:microsoft.com/office/officeart/2005/8/layout/hierarchy1"/>
    <dgm:cxn modelId="{D80D22F4-CF8A-1C4C-995F-8D7D851F7C54}" type="presParOf" srcId="{0C6F73CC-5B5E-3945-A925-1D894AA7AE1D}" destId="{BD705E7A-B67B-614A-B446-B1921FE95869}" srcOrd="1" destOrd="0" presId="urn:microsoft.com/office/officeart/2005/8/layout/hierarchy1"/>
    <dgm:cxn modelId="{CCC4972A-CEF2-584A-B059-ED77509BED7B}" type="presParOf" srcId="{BD705E7A-B67B-614A-B446-B1921FE95869}" destId="{00ABA87C-73C4-9344-BD1F-88FB1BEFBC92}" srcOrd="0" destOrd="0" presId="urn:microsoft.com/office/officeart/2005/8/layout/hierarchy1"/>
    <dgm:cxn modelId="{5BFAFF22-3DC6-FF41-8936-15E0E9B05857}" type="presParOf" srcId="{00ABA87C-73C4-9344-BD1F-88FB1BEFBC92}" destId="{41BAEB4E-30C7-724B-BAE1-BE37551F2755}" srcOrd="0" destOrd="0" presId="urn:microsoft.com/office/officeart/2005/8/layout/hierarchy1"/>
    <dgm:cxn modelId="{6F7BAFCD-39A5-B042-957B-A44AB4FA3056}" type="presParOf" srcId="{00ABA87C-73C4-9344-BD1F-88FB1BEFBC92}" destId="{CD9AB1BE-ECE9-384A-8891-166BA0292A12}" srcOrd="1" destOrd="0" presId="urn:microsoft.com/office/officeart/2005/8/layout/hierarchy1"/>
    <dgm:cxn modelId="{FF307558-B9B4-DB4A-B1C0-2911DA5B8E27}" type="presParOf" srcId="{BD705E7A-B67B-614A-B446-B1921FE95869}" destId="{0C738030-B814-7A46-897A-56D467819A59}" srcOrd="1" destOrd="0" presId="urn:microsoft.com/office/officeart/2005/8/layout/hierarchy1"/>
    <dgm:cxn modelId="{8EFF64CF-D5AE-474B-AE0B-06B9F676A630}" type="presParOf" srcId="{D10E3049-C10D-C54B-A0FF-B1DCA30EF87C}" destId="{7066B21D-ECA8-734E-A023-0F6189326700}" srcOrd="1" destOrd="0" presId="urn:microsoft.com/office/officeart/2005/8/layout/hierarchy1"/>
    <dgm:cxn modelId="{7781DF79-309C-794B-8E6C-BDABDD927B32}" type="presParOf" srcId="{7066B21D-ECA8-734E-A023-0F6189326700}" destId="{3666D837-5373-B74C-952E-C854013FE537}" srcOrd="0" destOrd="0" presId="urn:microsoft.com/office/officeart/2005/8/layout/hierarchy1"/>
    <dgm:cxn modelId="{2A675D44-A202-C24D-9C39-85874B7BB83D}" type="presParOf" srcId="{3666D837-5373-B74C-952E-C854013FE537}" destId="{1A27BFCD-9420-4B42-BA68-98A2D1FA15C5}" srcOrd="0" destOrd="0" presId="urn:microsoft.com/office/officeart/2005/8/layout/hierarchy1"/>
    <dgm:cxn modelId="{AF09842F-98A8-4742-9EBF-C8A3231C58E2}" type="presParOf" srcId="{3666D837-5373-B74C-952E-C854013FE537}" destId="{3263E75D-CB72-B14A-AE25-38E688CB1055}" srcOrd="1" destOrd="0" presId="urn:microsoft.com/office/officeart/2005/8/layout/hierarchy1"/>
    <dgm:cxn modelId="{32727BF1-6896-1443-BAC2-F12F46BB8C39}" type="presParOf" srcId="{7066B21D-ECA8-734E-A023-0F6189326700}" destId="{3BB49580-417C-6C4C-AD21-8A8E6F8614E3}" srcOrd="1" destOrd="0" presId="urn:microsoft.com/office/officeart/2005/8/layout/hierarchy1"/>
    <dgm:cxn modelId="{41AA5F2F-28B0-504C-8200-19C29A1C74E2}" type="presParOf" srcId="{3BB49580-417C-6C4C-AD21-8A8E6F8614E3}" destId="{5CB58776-1791-FA42-9B4A-83E69BE99DBA}" srcOrd="0" destOrd="0" presId="urn:microsoft.com/office/officeart/2005/8/layout/hierarchy1"/>
    <dgm:cxn modelId="{6406DF0A-8464-B047-82A9-E2B9A5A6262F}" type="presParOf" srcId="{3BB49580-417C-6C4C-AD21-8A8E6F8614E3}" destId="{204CA524-2764-414C-89C1-9D4709E44AFB}" srcOrd="1" destOrd="0" presId="urn:microsoft.com/office/officeart/2005/8/layout/hierarchy1"/>
    <dgm:cxn modelId="{16BD4B38-FB7B-C741-B336-7B8518BE1F7F}" type="presParOf" srcId="{204CA524-2764-414C-89C1-9D4709E44AFB}" destId="{AACB9B3A-AE59-FC4E-934C-B08F3390F823}" srcOrd="0" destOrd="0" presId="urn:microsoft.com/office/officeart/2005/8/layout/hierarchy1"/>
    <dgm:cxn modelId="{E52D806C-AE57-D346-BA8F-18BEC1B1CFC8}" type="presParOf" srcId="{AACB9B3A-AE59-FC4E-934C-B08F3390F823}" destId="{136C69AF-E06A-EA46-9C31-FCE05BE14D93}" srcOrd="0" destOrd="0" presId="urn:microsoft.com/office/officeart/2005/8/layout/hierarchy1"/>
    <dgm:cxn modelId="{49AB72F0-2FD8-3F49-943B-B43DF43065A3}" type="presParOf" srcId="{AACB9B3A-AE59-FC4E-934C-B08F3390F823}" destId="{7FDB7832-C464-2D41-9135-2D25B6085566}" srcOrd="1" destOrd="0" presId="urn:microsoft.com/office/officeart/2005/8/layout/hierarchy1"/>
    <dgm:cxn modelId="{5E91C652-D2DE-F64F-9870-D488B8C3D1CF}" type="presParOf" srcId="{204CA524-2764-414C-89C1-9D4709E44AFB}" destId="{794A909E-4975-C54F-85A7-08CAB2B86385}" srcOrd="1" destOrd="0" presId="urn:microsoft.com/office/officeart/2005/8/layout/hierarchy1"/>
    <dgm:cxn modelId="{00156998-384D-404F-BC4A-72D61429F2B8}" type="presParOf" srcId="{794A909E-4975-C54F-85A7-08CAB2B86385}" destId="{1C4D5AF1-07EC-384C-8581-0D127395E2B5}" srcOrd="0" destOrd="0" presId="urn:microsoft.com/office/officeart/2005/8/layout/hierarchy1"/>
    <dgm:cxn modelId="{CC98177D-268A-AD43-B2A4-9D5B13FE9789}" type="presParOf" srcId="{794A909E-4975-C54F-85A7-08CAB2B86385}" destId="{D5B9A0DA-5204-DE44-813B-ACF973EF51F9}" srcOrd="1" destOrd="0" presId="urn:microsoft.com/office/officeart/2005/8/layout/hierarchy1"/>
    <dgm:cxn modelId="{B7EE3C76-0C32-AC43-BC56-211E1629E961}" type="presParOf" srcId="{D5B9A0DA-5204-DE44-813B-ACF973EF51F9}" destId="{18E50B3C-D5EA-6243-94EC-226C95F33EA4}" srcOrd="0" destOrd="0" presId="urn:microsoft.com/office/officeart/2005/8/layout/hierarchy1"/>
    <dgm:cxn modelId="{80E76457-4841-B74A-B628-AC9ED7CB2714}" type="presParOf" srcId="{18E50B3C-D5EA-6243-94EC-226C95F33EA4}" destId="{F9D3B191-8D2D-7B49-92A8-150B879EEAB0}" srcOrd="0" destOrd="0" presId="urn:microsoft.com/office/officeart/2005/8/layout/hierarchy1"/>
    <dgm:cxn modelId="{A570EDD9-DB60-9E49-8314-2F42ADCE2546}" type="presParOf" srcId="{18E50B3C-D5EA-6243-94EC-226C95F33EA4}" destId="{5F5A3A45-E9E6-8D42-BC03-F08C3BF02EF7}" srcOrd="1" destOrd="0" presId="urn:microsoft.com/office/officeart/2005/8/layout/hierarchy1"/>
    <dgm:cxn modelId="{D17FE28D-5BA8-414A-897B-845DE9C9D89C}" type="presParOf" srcId="{D5B9A0DA-5204-DE44-813B-ACF973EF51F9}" destId="{411FC127-FE27-F747-9DD3-B9DCA35A17A8}" srcOrd="1" destOrd="0" presId="urn:microsoft.com/office/officeart/2005/8/layout/hierarchy1"/>
    <dgm:cxn modelId="{F80D3111-8738-9E41-8080-890CD438CE0C}" type="presParOf" srcId="{D10E3049-C10D-C54B-A0FF-B1DCA30EF87C}" destId="{D01635A8-6DC6-A643-BBFF-60BC56BF05F2}" srcOrd="2" destOrd="0" presId="urn:microsoft.com/office/officeart/2005/8/layout/hierarchy1"/>
    <dgm:cxn modelId="{F9AE512E-619E-B549-A456-7FD99979A0C0}" type="presParOf" srcId="{D01635A8-6DC6-A643-BBFF-60BC56BF05F2}" destId="{745ADD12-D7F7-CA42-BC6B-8B1E22F0D87E}" srcOrd="0" destOrd="0" presId="urn:microsoft.com/office/officeart/2005/8/layout/hierarchy1"/>
    <dgm:cxn modelId="{15ADE22B-133A-4E40-8474-D39662C1165E}" type="presParOf" srcId="{745ADD12-D7F7-CA42-BC6B-8B1E22F0D87E}" destId="{D01154B4-4E29-2D49-971F-8F3793B064F2}" srcOrd="0" destOrd="0" presId="urn:microsoft.com/office/officeart/2005/8/layout/hierarchy1"/>
    <dgm:cxn modelId="{6738B0D3-849A-DA4D-86A2-892B15C249FC}" type="presParOf" srcId="{745ADD12-D7F7-CA42-BC6B-8B1E22F0D87E}" destId="{5F9478A3-F854-C144-A8CE-92D6995A5231}" srcOrd="1" destOrd="0" presId="urn:microsoft.com/office/officeart/2005/8/layout/hierarchy1"/>
    <dgm:cxn modelId="{9DCC02A1-0059-D94B-B118-119265978F94}" type="presParOf" srcId="{D01635A8-6DC6-A643-BBFF-60BC56BF05F2}" destId="{0548E05F-43C5-A74F-9931-A9D314E45B36}" srcOrd="1" destOrd="0" presId="urn:microsoft.com/office/officeart/2005/8/layout/hierarchy1"/>
    <dgm:cxn modelId="{40E362BB-1B5C-C94D-B12E-8F7D7A7C0380}" type="presParOf" srcId="{0548E05F-43C5-A74F-9931-A9D314E45B36}" destId="{880A957E-C699-DB49-AA6A-25FA571F0587}" srcOrd="0" destOrd="0" presId="urn:microsoft.com/office/officeart/2005/8/layout/hierarchy1"/>
    <dgm:cxn modelId="{EA69E233-C783-9242-8A87-22A5CE71613A}" type="presParOf" srcId="{0548E05F-43C5-A74F-9931-A9D314E45B36}" destId="{7F639CE2-8887-0142-ACCD-1306BA5AF4AB}" srcOrd="1" destOrd="0" presId="urn:microsoft.com/office/officeart/2005/8/layout/hierarchy1"/>
    <dgm:cxn modelId="{A65B9967-0931-D943-9FD8-FDBC2FB42D51}" type="presParOf" srcId="{7F639CE2-8887-0142-ACCD-1306BA5AF4AB}" destId="{033999D5-C90B-A24D-986E-F1FA6C31564C}" srcOrd="0" destOrd="0" presId="urn:microsoft.com/office/officeart/2005/8/layout/hierarchy1"/>
    <dgm:cxn modelId="{13C488CD-09B1-3343-A8A0-34F56728677A}" type="presParOf" srcId="{033999D5-C90B-A24D-986E-F1FA6C31564C}" destId="{54DB1D5F-14F3-0D40-BC2A-B0DAF8E26559}" srcOrd="0" destOrd="0" presId="urn:microsoft.com/office/officeart/2005/8/layout/hierarchy1"/>
    <dgm:cxn modelId="{7AB61499-309B-5540-B80B-207AC74F655C}" type="presParOf" srcId="{033999D5-C90B-A24D-986E-F1FA6C31564C}" destId="{F375BB32-C8B2-E641-9061-34B18DB4C19A}" srcOrd="1" destOrd="0" presId="urn:microsoft.com/office/officeart/2005/8/layout/hierarchy1"/>
    <dgm:cxn modelId="{019C7C57-BFC0-184B-B25B-D77DCCF34DED}" type="presParOf" srcId="{7F639CE2-8887-0142-ACCD-1306BA5AF4AB}" destId="{A3F20D1B-F61C-644A-9D2B-836AF8015780}" srcOrd="1" destOrd="0" presId="urn:microsoft.com/office/officeart/2005/8/layout/hierarchy1"/>
    <dgm:cxn modelId="{2BEC1ED8-08A6-3345-B0F2-C4B7CC0EFDD1}" type="presParOf" srcId="{A3F20D1B-F61C-644A-9D2B-836AF8015780}" destId="{30657B87-7781-0042-926C-E4CB2BE9F497}" srcOrd="0" destOrd="0" presId="urn:microsoft.com/office/officeart/2005/8/layout/hierarchy1"/>
    <dgm:cxn modelId="{708BA645-CFFA-7840-8849-A1F05331C2E1}" type="presParOf" srcId="{A3F20D1B-F61C-644A-9D2B-836AF8015780}" destId="{3FC1C949-46D9-9349-9E84-1EF1A4A9FA38}" srcOrd="1" destOrd="0" presId="urn:microsoft.com/office/officeart/2005/8/layout/hierarchy1"/>
    <dgm:cxn modelId="{09C2070F-D02A-2C40-B91C-D96459740806}" type="presParOf" srcId="{3FC1C949-46D9-9349-9E84-1EF1A4A9FA38}" destId="{454D660E-5734-074F-810F-96C6986E1CB2}" srcOrd="0" destOrd="0" presId="urn:microsoft.com/office/officeart/2005/8/layout/hierarchy1"/>
    <dgm:cxn modelId="{BCC57DDF-0009-404B-9355-177E8611102F}" type="presParOf" srcId="{454D660E-5734-074F-810F-96C6986E1CB2}" destId="{8941208E-59EA-824D-AC5E-5D2F2D7B9C52}" srcOrd="0" destOrd="0" presId="urn:microsoft.com/office/officeart/2005/8/layout/hierarchy1"/>
    <dgm:cxn modelId="{8A8007B5-868F-DD4B-94DC-399BCF3042FB}" type="presParOf" srcId="{454D660E-5734-074F-810F-96C6986E1CB2}" destId="{F8DE1045-E057-A844-8677-1C624EDFDFCF}" srcOrd="1" destOrd="0" presId="urn:microsoft.com/office/officeart/2005/8/layout/hierarchy1"/>
    <dgm:cxn modelId="{59089DE8-1E88-D049-9CE2-E3E87D36FB4D}" type="presParOf" srcId="{3FC1C949-46D9-9349-9E84-1EF1A4A9FA38}" destId="{8012CA41-AE84-A442-ACA8-9067B69AFC3A}" srcOrd="1" destOrd="0" presId="urn:microsoft.com/office/officeart/2005/8/layout/hierarchy1"/>
    <dgm:cxn modelId="{21750C7E-6AF2-9D4B-9B62-F0F31E6C4070}" type="presParOf" srcId="{8012CA41-AE84-A442-ACA8-9067B69AFC3A}" destId="{EE70832E-5E1B-FA45-B912-6B8AD254DF11}" srcOrd="0" destOrd="0" presId="urn:microsoft.com/office/officeart/2005/8/layout/hierarchy1"/>
    <dgm:cxn modelId="{84981D61-F2D9-C74B-A7E4-F15778C762AF}" type="presParOf" srcId="{8012CA41-AE84-A442-ACA8-9067B69AFC3A}" destId="{61FFA9CF-DF29-A64D-8050-E94DD119EE31}" srcOrd="1" destOrd="0" presId="urn:microsoft.com/office/officeart/2005/8/layout/hierarchy1"/>
    <dgm:cxn modelId="{26259E62-6700-1F40-953A-A911F0F7CEDF}" type="presParOf" srcId="{61FFA9CF-DF29-A64D-8050-E94DD119EE31}" destId="{73EDD3BB-57A3-E040-8BE7-91772A16369F}" srcOrd="0" destOrd="0" presId="urn:microsoft.com/office/officeart/2005/8/layout/hierarchy1"/>
    <dgm:cxn modelId="{6B952F79-CA6C-AC4B-84F6-5588DF6FD059}" type="presParOf" srcId="{73EDD3BB-57A3-E040-8BE7-91772A16369F}" destId="{330DC84C-6124-5546-9C52-7486A0EE54B0}" srcOrd="0" destOrd="0" presId="urn:microsoft.com/office/officeart/2005/8/layout/hierarchy1"/>
    <dgm:cxn modelId="{08EA1A55-1049-7D40-B1D6-70265FDBF310}" type="presParOf" srcId="{73EDD3BB-57A3-E040-8BE7-91772A16369F}" destId="{08446555-DF46-CE48-A343-31752F0CBF90}" srcOrd="1" destOrd="0" presId="urn:microsoft.com/office/officeart/2005/8/layout/hierarchy1"/>
    <dgm:cxn modelId="{4C9CF20B-3A88-DB4D-9855-63D7EBCE5FE5}" type="presParOf" srcId="{61FFA9CF-DF29-A64D-8050-E94DD119EE31}" destId="{534B3BB7-B104-AC48-A3F4-B9B8D0226A3C}" srcOrd="1" destOrd="0" presId="urn:microsoft.com/office/officeart/2005/8/layout/hierarchy1"/>
    <dgm:cxn modelId="{BD38A863-DF0E-6141-B133-919B881BAD42}" type="presParOf" srcId="{D10E3049-C10D-C54B-A0FF-B1DCA30EF87C}" destId="{A9094317-AF09-984D-92DC-C31442E28D00}" srcOrd="3" destOrd="0" presId="urn:microsoft.com/office/officeart/2005/8/layout/hierarchy1"/>
    <dgm:cxn modelId="{0A8C1341-C44E-6B47-9693-376D5EF94D03}" type="presParOf" srcId="{A9094317-AF09-984D-92DC-C31442E28D00}" destId="{5D2BB038-E94D-8541-8EC6-AE626CC32A52}" srcOrd="0" destOrd="0" presId="urn:microsoft.com/office/officeart/2005/8/layout/hierarchy1"/>
    <dgm:cxn modelId="{3DDB0605-AD17-B64C-8022-2EFDCE751548}" type="presParOf" srcId="{5D2BB038-E94D-8541-8EC6-AE626CC32A52}" destId="{C1347621-2597-1E41-85A6-8B1E241EF5BA}" srcOrd="0" destOrd="0" presId="urn:microsoft.com/office/officeart/2005/8/layout/hierarchy1"/>
    <dgm:cxn modelId="{00B842EB-43B6-2842-ACE6-F2B1CBB33252}" type="presParOf" srcId="{5D2BB038-E94D-8541-8EC6-AE626CC32A52}" destId="{99B9E47D-5D0D-014C-BE56-4CBEE65B2F5B}" srcOrd="1" destOrd="0" presId="urn:microsoft.com/office/officeart/2005/8/layout/hierarchy1"/>
    <dgm:cxn modelId="{18009178-9211-6D40-962A-8E3D649E3A37}" type="presParOf" srcId="{A9094317-AF09-984D-92DC-C31442E28D00}" destId="{7973365F-AD07-A340-A633-DE3FE267BA49}" srcOrd="1" destOrd="0" presId="urn:microsoft.com/office/officeart/2005/8/layout/hierarchy1"/>
    <dgm:cxn modelId="{0ED0AFFA-8560-9246-ADC7-41CEF9D60730}" type="presParOf" srcId="{7973365F-AD07-A340-A633-DE3FE267BA49}" destId="{A18C7BA6-B32B-4248-BE4D-9B71080A870B}" srcOrd="0" destOrd="0" presId="urn:microsoft.com/office/officeart/2005/8/layout/hierarchy1"/>
    <dgm:cxn modelId="{4532AE3B-3B0E-7345-A5CE-4E3171C731DA}" type="presParOf" srcId="{7973365F-AD07-A340-A633-DE3FE267BA49}" destId="{7F06BF71-8737-B648-9831-07168615D614}" srcOrd="1" destOrd="0" presId="urn:microsoft.com/office/officeart/2005/8/layout/hierarchy1"/>
    <dgm:cxn modelId="{B123E97D-2AA6-054B-9122-22217155F270}" type="presParOf" srcId="{7F06BF71-8737-B648-9831-07168615D614}" destId="{E83F555D-BC22-B54F-9D0D-1E8F36C7277B}" srcOrd="0" destOrd="0" presId="urn:microsoft.com/office/officeart/2005/8/layout/hierarchy1"/>
    <dgm:cxn modelId="{8A552EFC-88E6-E845-B28A-B9CB08069BDE}" type="presParOf" srcId="{E83F555D-BC22-B54F-9D0D-1E8F36C7277B}" destId="{5D2B1B53-6158-CA42-9483-A2657568AFAF}" srcOrd="0" destOrd="0" presId="urn:microsoft.com/office/officeart/2005/8/layout/hierarchy1"/>
    <dgm:cxn modelId="{6419AD8F-9BEA-7A46-9FF9-B162A2D42053}" type="presParOf" srcId="{E83F555D-BC22-B54F-9D0D-1E8F36C7277B}" destId="{F7DA44E2-40CF-374B-8C3A-2059F14CA005}" srcOrd="1" destOrd="0" presId="urn:microsoft.com/office/officeart/2005/8/layout/hierarchy1"/>
    <dgm:cxn modelId="{5D6F6A09-D677-8F41-B0CA-B49753966587}" type="presParOf" srcId="{7F06BF71-8737-B648-9831-07168615D614}" destId="{83120D84-CE00-A241-8C3D-0BD89F719152}" srcOrd="1" destOrd="0" presId="urn:microsoft.com/office/officeart/2005/8/layout/hierarchy1"/>
    <dgm:cxn modelId="{5B1460BF-E169-174B-9872-4A393C24404B}" type="presParOf" srcId="{83120D84-CE00-A241-8C3D-0BD89F719152}" destId="{9A09626B-959F-CD44-A882-D81247938B40}" srcOrd="0" destOrd="0" presId="urn:microsoft.com/office/officeart/2005/8/layout/hierarchy1"/>
    <dgm:cxn modelId="{8259521D-18A2-4B4F-A39A-B731446A31E7}" type="presParOf" srcId="{83120D84-CE00-A241-8C3D-0BD89F719152}" destId="{BE7490DB-2727-BC4F-9B9C-917F887641BD}" srcOrd="1" destOrd="0" presId="urn:microsoft.com/office/officeart/2005/8/layout/hierarchy1"/>
    <dgm:cxn modelId="{5480226E-F06D-8743-9081-46436133B27C}" type="presParOf" srcId="{BE7490DB-2727-BC4F-9B9C-917F887641BD}" destId="{558C70CF-1141-3443-9A27-2C7BAF2F2B8C}" srcOrd="0" destOrd="0" presId="urn:microsoft.com/office/officeart/2005/8/layout/hierarchy1"/>
    <dgm:cxn modelId="{082E0DB8-FD09-FC45-A39B-0FCF679BCB57}" type="presParOf" srcId="{558C70CF-1141-3443-9A27-2C7BAF2F2B8C}" destId="{AC3B9455-8FD1-744E-87C5-3F56CFDACFB5}" srcOrd="0" destOrd="0" presId="urn:microsoft.com/office/officeart/2005/8/layout/hierarchy1"/>
    <dgm:cxn modelId="{4C0F4743-4C3C-1B4F-A4EB-633B76110BAC}" type="presParOf" srcId="{558C70CF-1141-3443-9A27-2C7BAF2F2B8C}" destId="{D4419759-2A80-2748-A555-D2176F26F62D}" srcOrd="1" destOrd="0" presId="urn:microsoft.com/office/officeart/2005/8/layout/hierarchy1"/>
    <dgm:cxn modelId="{1292F160-F1BC-9340-B988-6F4C279E3D49}" type="presParOf" srcId="{BE7490DB-2727-BC4F-9B9C-917F887641BD}" destId="{496C28B5-91F3-3E48-AFCA-1BE3D1F4248E}" srcOrd="1" destOrd="0" presId="urn:microsoft.com/office/officeart/2005/8/layout/hierarchy1"/>
    <dgm:cxn modelId="{49335ACF-9B28-414A-931B-F5486C713ED8}" type="presParOf" srcId="{496C28B5-91F3-3E48-AFCA-1BE3D1F4248E}" destId="{0360642E-5078-4944-A249-3EF39BD5DEEA}" srcOrd="0" destOrd="0" presId="urn:microsoft.com/office/officeart/2005/8/layout/hierarchy1"/>
    <dgm:cxn modelId="{09CE7A34-5146-2F45-8D00-8AF1BE64E31C}" type="presParOf" srcId="{496C28B5-91F3-3E48-AFCA-1BE3D1F4248E}" destId="{9562324E-8ED5-B249-A6A4-93A96E0F5547}" srcOrd="1" destOrd="0" presId="urn:microsoft.com/office/officeart/2005/8/layout/hierarchy1"/>
    <dgm:cxn modelId="{1CAC1244-8D8E-B04B-9F7D-37CA07621AD1}" type="presParOf" srcId="{9562324E-8ED5-B249-A6A4-93A96E0F5547}" destId="{67CA02F5-9033-2242-AF03-7B0D201FA98F}" srcOrd="0" destOrd="0" presId="urn:microsoft.com/office/officeart/2005/8/layout/hierarchy1"/>
    <dgm:cxn modelId="{681A7A88-444F-2B4A-932D-790C628C5000}" type="presParOf" srcId="{67CA02F5-9033-2242-AF03-7B0D201FA98F}" destId="{A378697E-C6BE-6641-9ADF-76E70665DA87}" srcOrd="0" destOrd="0" presId="urn:microsoft.com/office/officeart/2005/8/layout/hierarchy1"/>
    <dgm:cxn modelId="{5F31B15F-2B52-AF44-8259-43448E0513CF}" type="presParOf" srcId="{67CA02F5-9033-2242-AF03-7B0D201FA98F}" destId="{652F30CB-90AF-F64F-A4AD-5DB28F05B5CD}" srcOrd="1" destOrd="0" presId="urn:microsoft.com/office/officeart/2005/8/layout/hierarchy1"/>
    <dgm:cxn modelId="{E9FE3E31-FD0D-7A4D-AE08-0B56CC3BD2A2}" type="presParOf" srcId="{9562324E-8ED5-B249-A6A4-93A96E0F5547}" destId="{EFEE7F75-78DE-574E-92B5-46DB8931F6A8}" srcOrd="1" destOrd="0" presId="urn:microsoft.com/office/officeart/2005/8/layout/hierarchy1"/>
    <dgm:cxn modelId="{9C19A6B6-56B5-8848-8291-77ED0865A0E9}" type="presParOf" srcId="{EFEE7F75-78DE-574E-92B5-46DB8931F6A8}" destId="{BA9B48DB-BF20-0640-A067-0C0878D900EE}" srcOrd="0" destOrd="0" presId="urn:microsoft.com/office/officeart/2005/8/layout/hierarchy1"/>
    <dgm:cxn modelId="{01377609-EDA8-7246-9802-4DBDB6F65EB4}" type="presParOf" srcId="{EFEE7F75-78DE-574E-92B5-46DB8931F6A8}" destId="{6CD3AD8E-D9A9-8C4A-A312-491C59B27E77}" srcOrd="1" destOrd="0" presId="urn:microsoft.com/office/officeart/2005/8/layout/hierarchy1"/>
    <dgm:cxn modelId="{8EECA7FA-27D8-1642-BB16-A9F2BADF6A04}" type="presParOf" srcId="{6CD3AD8E-D9A9-8C4A-A312-491C59B27E77}" destId="{D80E3826-2A72-E447-A227-33CEA3557FA3}" srcOrd="0" destOrd="0" presId="urn:microsoft.com/office/officeart/2005/8/layout/hierarchy1"/>
    <dgm:cxn modelId="{71E7CF53-F50E-1F48-B794-1C2E8F75C6E6}" type="presParOf" srcId="{D80E3826-2A72-E447-A227-33CEA3557FA3}" destId="{413B06A1-FA73-3B42-A30F-6F42504D1AF9}" srcOrd="0" destOrd="0" presId="urn:microsoft.com/office/officeart/2005/8/layout/hierarchy1"/>
    <dgm:cxn modelId="{36803F77-733A-5A45-82F9-00816C47F4A8}" type="presParOf" srcId="{D80E3826-2A72-E447-A227-33CEA3557FA3}" destId="{C2F369D5-D91A-7849-B19B-AD7FBC8137F3}" srcOrd="1" destOrd="0" presId="urn:microsoft.com/office/officeart/2005/8/layout/hierarchy1"/>
    <dgm:cxn modelId="{5F5F4EEE-DA12-3C48-B61F-478FB9230BC2}" type="presParOf" srcId="{6CD3AD8E-D9A9-8C4A-A312-491C59B27E77}" destId="{23FF6546-45FA-6E42-977B-241B67B0DB0E}" srcOrd="1" destOrd="0" presId="urn:microsoft.com/office/officeart/2005/8/layout/hierarchy1"/>
    <dgm:cxn modelId="{FF2A33E3-A32D-1840-953A-4BBCADABACE4}" type="presParOf" srcId="{D10E3049-C10D-C54B-A0FF-B1DCA30EF87C}" destId="{1925EC8D-7914-7240-8E38-2BF8C2BA022E}" srcOrd="4" destOrd="0" presId="urn:microsoft.com/office/officeart/2005/8/layout/hierarchy1"/>
    <dgm:cxn modelId="{55DBCF11-07C2-0848-AC9A-462AFA0E63D8}" type="presParOf" srcId="{1925EC8D-7914-7240-8E38-2BF8C2BA022E}" destId="{2A05F6F9-07AE-A64F-A733-1D0F34C76864}" srcOrd="0" destOrd="0" presId="urn:microsoft.com/office/officeart/2005/8/layout/hierarchy1"/>
    <dgm:cxn modelId="{4F3FBFD7-923C-4347-BE07-39839CC53FC5}" type="presParOf" srcId="{2A05F6F9-07AE-A64F-A733-1D0F34C76864}" destId="{41128CC6-47CD-1F46-8562-86D21E089625}" srcOrd="0" destOrd="0" presId="urn:microsoft.com/office/officeart/2005/8/layout/hierarchy1"/>
    <dgm:cxn modelId="{8510649F-74E9-9245-9646-94563B8EA199}" type="presParOf" srcId="{2A05F6F9-07AE-A64F-A733-1D0F34C76864}" destId="{3ECE37CA-F8CF-F04B-A21C-82380363503A}" srcOrd="1" destOrd="0" presId="urn:microsoft.com/office/officeart/2005/8/layout/hierarchy1"/>
    <dgm:cxn modelId="{EEABA02B-FEC8-374C-B9D3-64E10CEE92DE}" type="presParOf" srcId="{1925EC8D-7914-7240-8E38-2BF8C2BA022E}" destId="{C9DBE2F5-B8B9-2540-9A72-08ABEBFB127D}" srcOrd="1" destOrd="0" presId="urn:microsoft.com/office/officeart/2005/8/layout/hierarchy1"/>
    <dgm:cxn modelId="{0A4B9B07-5B95-FA44-ABCE-F97E51D0FD53}" type="presParOf" srcId="{C9DBE2F5-B8B9-2540-9A72-08ABEBFB127D}" destId="{6864447F-DBAF-284C-8276-0289A3708626}" srcOrd="0" destOrd="0" presId="urn:microsoft.com/office/officeart/2005/8/layout/hierarchy1"/>
    <dgm:cxn modelId="{9350AEC6-50AD-D44C-A4F1-53012A195407}" type="presParOf" srcId="{C9DBE2F5-B8B9-2540-9A72-08ABEBFB127D}" destId="{825CB9A6-B830-9648-864A-D8FF02C16346}" srcOrd="1" destOrd="0" presId="urn:microsoft.com/office/officeart/2005/8/layout/hierarchy1"/>
    <dgm:cxn modelId="{3C64DC99-AF95-E645-8665-0D170F94AFAF}" type="presParOf" srcId="{825CB9A6-B830-9648-864A-D8FF02C16346}" destId="{2E4BBE93-D8FD-2446-BE8E-9B0393A5131F}" srcOrd="0" destOrd="0" presId="urn:microsoft.com/office/officeart/2005/8/layout/hierarchy1"/>
    <dgm:cxn modelId="{D8AB81E5-D751-6B45-81AB-4392D28F290A}" type="presParOf" srcId="{2E4BBE93-D8FD-2446-BE8E-9B0393A5131F}" destId="{90F0076B-CC5A-B94A-9FE7-527FC4EAFD7B}" srcOrd="0" destOrd="0" presId="urn:microsoft.com/office/officeart/2005/8/layout/hierarchy1"/>
    <dgm:cxn modelId="{50788149-8577-624E-AF5C-915DC7FF2EAF}" type="presParOf" srcId="{2E4BBE93-D8FD-2446-BE8E-9B0393A5131F}" destId="{73D07C28-B074-F14A-901D-25991CDA1784}" srcOrd="1" destOrd="0" presId="urn:microsoft.com/office/officeart/2005/8/layout/hierarchy1"/>
    <dgm:cxn modelId="{4F765E11-B338-7145-B442-A6BB9F33C725}" type="presParOf" srcId="{825CB9A6-B830-9648-864A-D8FF02C16346}" destId="{34E80B36-78AF-9C4F-8ED9-29DA83E68F3A}" srcOrd="1" destOrd="0" presId="urn:microsoft.com/office/officeart/2005/8/layout/hierarchy1"/>
    <dgm:cxn modelId="{F121258C-963D-C940-882D-631BCF138BD4}" type="presParOf" srcId="{34E80B36-78AF-9C4F-8ED9-29DA83E68F3A}" destId="{39452B83-DFC0-8245-A374-D5E202F02980}" srcOrd="0" destOrd="0" presId="urn:microsoft.com/office/officeart/2005/8/layout/hierarchy1"/>
    <dgm:cxn modelId="{E77A8468-52F5-474A-AA1C-20F796E462CA}" type="presParOf" srcId="{34E80B36-78AF-9C4F-8ED9-29DA83E68F3A}" destId="{0C21CE41-FDE8-F746-B4AE-6DD854CFA194}" srcOrd="1" destOrd="0" presId="urn:microsoft.com/office/officeart/2005/8/layout/hierarchy1"/>
    <dgm:cxn modelId="{D054D8FA-EF17-364A-A0E0-4A778CBE2936}" type="presParOf" srcId="{0C21CE41-FDE8-F746-B4AE-6DD854CFA194}" destId="{F5534147-6099-BF43-A408-B2F65E9B179C}" srcOrd="0" destOrd="0" presId="urn:microsoft.com/office/officeart/2005/8/layout/hierarchy1"/>
    <dgm:cxn modelId="{3A1D58B8-7F49-7349-B70E-6876A57BBB32}" type="presParOf" srcId="{F5534147-6099-BF43-A408-B2F65E9B179C}" destId="{24A633A8-564E-4642-A476-37C315E9F993}" srcOrd="0" destOrd="0" presId="urn:microsoft.com/office/officeart/2005/8/layout/hierarchy1"/>
    <dgm:cxn modelId="{FA027859-CE7F-BE4E-B42A-B07D024251B4}" type="presParOf" srcId="{F5534147-6099-BF43-A408-B2F65E9B179C}" destId="{8AF9DDB7-EE25-F74A-988B-D2A0D8AB8625}" srcOrd="1" destOrd="0" presId="urn:microsoft.com/office/officeart/2005/8/layout/hierarchy1"/>
    <dgm:cxn modelId="{A5FAB8D6-FB27-2948-815D-FBB4C830092A}" type="presParOf" srcId="{0C21CE41-FDE8-F746-B4AE-6DD854CFA194}" destId="{1DC7A513-A6FE-A940-966E-D365BAC25122}" srcOrd="1" destOrd="0" presId="urn:microsoft.com/office/officeart/2005/8/layout/hierarchy1"/>
    <dgm:cxn modelId="{973703A4-B803-B940-8A85-19DDA17B367C}" type="presParOf" srcId="{1DC7A513-A6FE-A940-966E-D365BAC25122}" destId="{54788D60-1527-D64C-ABA0-6B5B3A7BB5D5}" srcOrd="0" destOrd="0" presId="urn:microsoft.com/office/officeart/2005/8/layout/hierarchy1"/>
    <dgm:cxn modelId="{B70B3965-DE8D-3441-AC9C-A97C5B45E50D}" type="presParOf" srcId="{1DC7A513-A6FE-A940-966E-D365BAC25122}" destId="{D170C171-4C92-4841-BE05-F505C89F6255}" srcOrd="1" destOrd="0" presId="urn:microsoft.com/office/officeart/2005/8/layout/hierarchy1"/>
    <dgm:cxn modelId="{86B4B506-1342-FA43-9463-0EAD65B90AB7}" type="presParOf" srcId="{D170C171-4C92-4841-BE05-F505C89F6255}" destId="{DB95F119-13CF-F942-B6E4-068D8709E577}" srcOrd="0" destOrd="0" presId="urn:microsoft.com/office/officeart/2005/8/layout/hierarchy1"/>
    <dgm:cxn modelId="{B7C04BAD-22CF-9D42-B7D1-188D90F618B8}" type="presParOf" srcId="{DB95F119-13CF-F942-B6E4-068D8709E577}" destId="{A840D288-7263-5A46-BC56-77C8D2C1243D}" srcOrd="0" destOrd="0" presId="urn:microsoft.com/office/officeart/2005/8/layout/hierarchy1"/>
    <dgm:cxn modelId="{E77FA9B3-6ABB-3545-B00E-39CE924E764F}" type="presParOf" srcId="{DB95F119-13CF-F942-B6E4-068D8709E577}" destId="{1CA402B8-440C-8C41-B05A-4412B84D5D48}" srcOrd="1" destOrd="0" presId="urn:microsoft.com/office/officeart/2005/8/layout/hierarchy1"/>
    <dgm:cxn modelId="{4C60E675-2C01-D74F-A91E-3BE87961357C}" type="presParOf" srcId="{D170C171-4C92-4841-BE05-F505C89F6255}" destId="{AACDE46C-3F53-CA4E-9714-3E5DB27FE1AD}" srcOrd="1" destOrd="0" presId="urn:microsoft.com/office/officeart/2005/8/layout/hierarchy1"/>
    <dgm:cxn modelId="{C1BD1C73-AB7D-A74A-A2C3-1C180E5EE21C}" type="presParOf" srcId="{AACDE46C-3F53-CA4E-9714-3E5DB27FE1AD}" destId="{239434EB-6561-B341-9939-EC0B9D9DE89C}" srcOrd="0" destOrd="0" presId="urn:microsoft.com/office/officeart/2005/8/layout/hierarchy1"/>
    <dgm:cxn modelId="{3EE83259-AD19-B949-B3BA-4E89D1521B70}" type="presParOf" srcId="{AACDE46C-3F53-CA4E-9714-3E5DB27FE1AD}" destId="{FCBC027D-9072-1E4D-927E-F572193FB25C}" srcOrd="1" destOrd="0" presId="urn:microsoft.com/office/officeart/2005/8/layout/hierarchy1"/>
    <dgm:cxn modelId="{EDB438DB-B936-E844-9277-901904ECB5B3}" type="presParOf" srcId="{FCBC027D-9072-1E4D-927E-F572193FB25C}" destId="{254E6E64-F13C-834E-9A92-8E444218B222}" srcOrd="0" destOrd="0" presId="urn:microsoft.com/office/officeart/2005/8/layout/hierarchy1"/>
    <dgm:cxn modelId="{EB88957B-51C3-0040-91CC-DBD028B037C7}" type="presParOf" srcId="{254E6E64-F13C-834E-9A92-8E444218B222}" destId="{F9FB700A-6FE2-5B4A-A67D-E603532E39FB}" srcOrd="0" destOrd="0" presId="urn:microsoft.com/office/officeart/2005/8/layout/hierarchy1"/>
    <dgm:cxn modelId="{77921FE8-5D0A-9D49-8D1F-C5EAC41390BE}" type="presParOf" srcId="{254E6E64-F13C-834E-9A92-8E444218B222}" destId="{B17A0302-9473-9945-923D-00834909A4AD}" srcOrd="1" destOrd="0" presId="urn:microsoft.com/office/officeart/2005/8/layout/hierarchy1"/>
    <dgm:cxn modelId="{2B4D32FD-FD5D-5F49-8087-13B0E777160A}" type="presParOf" srcId="{FCBC027D-9072-1E4D-927E-F572193FB25C}" destId="{17B554F7-48CC-3E49-A8FD-E1D1D922108A}" srcOrd="1" destOrd="0" presId="urn:microsoft.com/office/officeart/2005/8/layout/hierarchy1"/>
  </dgm:cxnLst>
  <dgm:bg>
    <a:noFill/>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9434EB-6561-B341-9939-EC0B9D9DE89C}">
      <dsp:nvSpPr>
        <dsp:cNvPr id="0" name=""/>
        <dsp:cNvSpPr/>
      </dsp:nvSpPr>
      <dsp:spPr>
        <a:xfrm>
          <a:off x="5200790" y="4071978"/>
          <a:ext cx="91440" cy="279369"/>
        </a:xfrm>
        <a:custGeom>
          <a:avLst/>
          <a:gdLst/>
          <a:ahLst/>
          <a:cxnLst/>
          <a:rect l="0" t="0" r="0" b="0"/>
          <a:pathLst>
            <a:path>
              <a:moveTo>
                <a:pt x="45720" y="0"/>
              </a:moveTo>
              <a:lnTo>
                <a:pt x="45720" y="27924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4788D60-1527-D64C-ABA0-6B5B3A7BB5D5}">
      <dsp:nvSpPr>
        <dsp:cNvPr id="0" name=""/>
        <dsp:cNvSpPr/>
      </dsp:nvSpPr>
      <dsp:spPr>
        <a:xfrm>
          <a:off x="5200790" y="2939292"/>
          <a:ext cx="91440" cy="279369"/>
        </a:xfrm>
        <a:custGeom>
          <a:avLst/>
          <a:gdLst/>
          <a:ahLst/>
          <a:cxnLst/>
          <a:rect l="0" t="0" r="0" b="0"/>
          <a:pathLst>
            <a:path>
              <a:moveTo>
                <a:pt x="45720" y="0"/>
              </a:moveTo>
              <a:lnTo>
                <a:pt x="45720" y="27924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9452B83-DFC0-8245-A374-D5E202F02980}">
      <dsp:nvSpPr>
        <dsp:cNvPr id="0" name=""/>
        <dsp:cNvSpPr/>
      </dsp:nvSpPr>
      <dsp:spPr>
        <a:xfrm>
          <a:off x="5200790" y="2049953"/>
          <a:ext cx="91440" cy="279369"/>
        </a:xfrm>
        <a:custGeom>
          <a:avLst/>
          <a:gdLst/>
          <a:ahLst/>
          <a:cxnLst/>
          <a:rect l="0" t="0" r="0" b="0"/>
          <a:pathLst>
            <a:path>
              <a:moveTo>
                <a:pt x="45720" y="0"/>
              </a:moveTo>
              <a:lnTo>
                <a:pt x="45720" y="27924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864447F-DBAF-284C-8276-0289A3708626}">
      <dsp:nvSpPr>
        <dsp:cNvPr id="0" name=""/>
        <dsp:cNvSpPr/>
      </dsp:nvSpPr>
      <dsp:spPr>
        <a:xfrm>
          <a:off x="5200790" y="1160614"/>
          <a:ext cx="91440" cy="279369"/>
        </a:xfrm>
        <a:custGeom>
          <a:avLst/>
          <a:gdLst/>
          <a:ahLst/>
          <a:cxnLst/>
          <a:rect l="0" t="0" r="0" b="0"/>
          <a:pathLst>
            <a:path>
              <a:moveTo>
                <a:pt x="45720" y="0"/>
              </a:moveTo>
              <a:lnTo>
                <a:pt x="45720" y="27924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A9B48DB-BF20-0640-A067-0C0878D900EE}">
      <dsp:nvSpPr>
        <dsp:cNvPr id="0" name=""/>
        <dsp:cNvSpPr/>
      </dsp:nvSpPr>
      <dsp:spPr>
        <a:xfrm>
          <a:off x="3994637" y="3803183"/>
          <a:ext cx="91440" cy="279369"/>
        </a:xfrm>
        <a:custGeom>
          <a:avLst/>
          <a:gdLst/>
          <a:ahLst/>
          <a:cxnLst/>
          <a:rect l="0" t="0" r="0" b="0"/>
          <a:pathLst>
            <a:path>
              <a:moveTo>
                <a:pt x="45720" y="0"/>
              </a:moveTo>
              <a:lnTo>
                <a:pt x="45720" y="27924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360642E-5078-4944-A249-3EF39BD5DEEA}">
      <dsp:nvSpPr>
        <dsp:cNvPr id="0" name=""/>
        <dsp:cNvSpPr/>
      </dsp:nvSpPr>
      <dsp:spPr>
        <a:xfrm>
          <a:off x="3994637" y="2913844"/>
          <a:ext cx="91440" cy="279369"/>
        </a:xfrm>
        <a:custGeom>
          <a:avLst/>
          <a:gdLst/>
          <a:ahLst/>
          <a:cxnLst/>
          <a:rect l="0" t="0" r="0" b="0"/>
          <a:pathLst>
            <a:path>
              <a:moveTo>
                <a:pt x="45720" y="0"/>
              </a:moveTo>
              <a:lnTo>
                <a:pt x="45720" y="27924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A09626B-959F-CD44-A882-D81247938B40}">
      <dsp:nvSpPr>
        <dsp:cNvPr id="0" name=""/>
        <dsp:cNvSpPr/>
      </dsp:nvSpPr>
      <dsp:spPr>
        <a:xfrm>
          <a:off x="3994637" y="2024505"/>
          <a:ext cx="91440" cy="279369"/>
        </a:xfrm>
        <a:custGeom>
          <a:avLst/>
          <a:gdLst/>
          <a:ahLst/>
          <a:cxnLst/>
          <a:rect l="0" t="0" r="0" b="0"/>
          <a:pathLst>
            <a:path>
              <a:moveTo>
                <a:pt x="45720" y="0"/>
              </a:moveTo>
              <a:lnTo>
                <a:pt x="45720" y="27924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A18C7BA6-B32B-4248-BE4D-9B71080A870B}">
      <dsp:nvSpPr>
        <dsp:cNvPr id="0" name=""/>
        <dsp:cNvSpPr/>
      </dsp:nvSpPr>
      <dsp:spPr>
        <a:xfrm>
          <a:off x="3994637" y="1135166"/>
          <a:ext cx="91440" cy="279369"/>
        </a:xfrm>
        <a:custGeom>
          <a:avLst/>
          <a:gdLst/>
          <a:ahLst/>
          <a:cxnLst/>
          <a:rect l="0" t="0" r="0" b="0"/>
          <a:pathLst>
            <a:path>
              <a:moveTo>
                <a:pt x="45720" y="0"/>
              </a:moveTo>
              <a:lnTo>
                <a:pt x="45720" y="27924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E70832E-5E1B-FA45-B912-6B8AD254DF11}">
      <dsp:nvSpPr>
        <dsp:cNvPr id="0" name=""/>
        <dsp:cNvSpPr/>
      </dsp:nvSpPr>
      <dsp:spPr>
        <a:xfrm>
          <a:off x="2788485" y="3756377"/>
          <a:ext cx="91440" cy="279369"/>
        </a:xfrm>
        <a:custGeom>
          <a:avLst/>
          <a:gdLst/>
          <a:ahLst/>
          <a:cxnLst/>
          <a:rect l="0" t="0" r="0" b="0"/>
          <a:pathLst>
            <a:path>
              <a:moveTo>
                <a:pt x="45720" y="0"/>
              </a:moveTo>
              <a:lnTo>
                <a:pt x="45720" y="27924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0657B87-7781-0042-926C-E4CB2BE9F497}">
      <dsp:nvSpPr>
        <dsp:cNvPr id="0" name=""/>
        <dsp:cNvSpPr/>
      </dsp:nvSpPr>
      <dsp:spPr>
        <a:xfrm>
          <a:off x="2788485" y="2447116"/>
          <a:ext cx="91440" cy="279369"/>
        </a:xfrm>
        <a:custGeom>
          <a:avLst/>
          <a:gdLst/>
          <a:ahLst/>
          <a:cxnLst/>
          <a:rect l="0" t="0" r="0" b="0"/>
          <a:pathLst>
            <a:path>
              <a:moveTo>
                <a:pt x="45720" y="0"/>
              </a:moveTo>
              <a:lnTo>
                <a:pt x="45720" y="27924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80A957E-C699-DB49-AA6A-25FA571F0587}">
      <dsp:nvSpPr>
        <dsp:cNvPr id="0" name=""/>
        <dsp:cNvSpPr/>
      </dsp:nvSpPr>
      <dsp:spPr>
        <a:xfrm>
          <a:off x="2788485" y="1144383"/>
          <a:ext cx="91440" cy="279369"/>
        </a:xfrm>
        <a:custGeom>
          <a:avLst/>
          <a:gdLst/>
          <a:ahLst/>
          <a:cxnLst/>
          <a:rect l="0" t="0" r="0" b="0"/>
          <a:pathLst>
            <a:path>
              <a:moveTo>
                <a:pt x="45720" y="0"/>
              </a:moveTo>
              <a:lnTo>
                <a:pt x="45720" y="27924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C4D5AF1-07EC-384C-8581-0D127395E2B5}">
      <dsp:nvSpPr>
        <dsp:cNvPr id="0" name=""/>
        <dsp:cNvSpPr/>
      </dsp:nvSpPr>
      <dsp:spPr>
        <a:xfrm>
          <a:off x="1610953" y="2291910"/>
          <a:ext cx="91440" cy="279369"/>
        </a:xfrm>
        <a:custGeom>
          <a:avLst/>
          <a:gdLst/>
          <a:ahLst/>
          <a:cxnLst/>
          <a:rect l="0" t="0" r="0" b="0"/>
          <a:pathLst>
            <a:path>
              <a:moveTo>
                <a:pt x="45720" y="0"/>
              </a:moveTo>
              <a:lnTo>
                <a:pt x="45720" y="27924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CB58776-1791-FA42-9B4A-83E69BE99DBA}">
      <dsp:nvSpPr>
        <dsp:cNvPr id="0" name=""/>
        <dsp:cNvSpPr/>
      </dsp:nvSpPr>
      <dsp:spPr>
        <a:xfrm>
          <a:off x="1610953" y="1144383"/>
          <a:ext cx="91440" cy="279369"/>
        </a:xfrm>
        <a:custGeom>
          <a:avLst/>
          <a:gdLst/>
          <a:ahLst/>
          <a:cxnLst/>
          <a:rect l="0" t="0" r="0" b="0"/>
          <a:pathLst>
            <a:path>
              <a:moveTo>
                <a:pt x="45720" y="0"/>
              </a:moveTo>
              <a:lnTo>
                <a:pt x="45720" y="27924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26EF0D3-65B9-4143-AC23-2269C252BD6F}">
      <dsp:nvSpPr>
        <dsp:cNvPr id="0" name=""/>
        <dsp:cNvSpPr/>
      </dsp:nvSpPr>
      <dsp:spPr>
        <a:xfrm>
          <a:off x="436909" y="3705853"/>
          <a:ext cx="91440" cy="279369"/>
        </a:xfrm>
        <a:custGeom>
          <a:avLst/>
          <a:gdLst/>
          <a:ahLst/>
          <a:cxnLst/>
          <a:rect l="0" t="0" r="0" b="0"/>
          <a:pathLst>
            <a:path>
              <a:moveTo>
                <a:pt x="45720" y="0"/>
              </a:moveTo>
              <a:lnTo>
                <a:pt x="45720" y="27924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E2FCFED-32F3-FA4A-8151-01B0D5A4ECF9}">
      <dsp:nvSpPr>
        <dsp:cNvPr id="0" name=""/>
        <dsp:cNvSpPr/>
      </dsp:nvSpPr>
      <dsp:spPr>
        <a:xfrm>
          <a:off x="436909" y="2367668"/>
          <a:ext cx="91440" cy="279369"/>
        </a:xfrm>
        <a:custGeom>
          <a:avLst/>
          <a:gdLst/>
          <a:ahLst/>
          <a:cxnLst/>
          <a:rect l="0" t="0" r="0" b="0"/>
          <a:pathLst>
            <a:path>
              <a:moveTo>
                <a:pt x="45720" y="0"/>
              </a:moveTo>
              <a:lnTo>
                <a:pt x="45720" y="279247"/>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500DCEC-DBA1-9C42-A87D-1D28B1797976}">
      <dsp:nvSpPr>
        <dsp:cNvPr id="0" name=""/>
        <dsp:cNvSpPr/>
      </dsp:nvSpPr>
      <dsp:spPr>
        <a:xfrm>
          <a:off x="436909" y="1101990"/>
          <a:ext cx="91440" cy="290970"/>
        </a:xfrm>
        <a:custGeom>
          <a:avLst/>
          <a:gdLst/>
          <a:ahLst/>
          <a:cxnLst/>
          <a:rect l="0" t="0" r="0" b="0"/>
          <a:pathLst>
            <a:path>
              <a:moveTo>
                <a:pt x="48033" y="0"/>
              </a:moveTo>
              <a:lnTo>
                <a:pt x="48033" y="201895"/>
              </a:lnTo>
              <a:lnTo>
                <a:pt x="45720" y="201895"/>
              </a:lnTo>
              <a:lnTo>
                <a:pt x="45720" y="29084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303A5E6-4FFF-FC43-A4DB-DF741C078C02}">
      <dsp:nvSpPr>
        <dsp:cNvPr id="0" name=""/>
        <dsp:cNvSpPr/>
      </dsp:nvSpPr>
      <dsp:spPr>
        <a:xfrm>
          <a:off x="15882" y="183485"/>
          <a:ext cx="938123" cy="918504"/>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4A95E6D-0037-0446-B063-427586E53992}">
      <dsp:nvSpPr>
        <dsp:cNvPr id="0" name=""/>
        <dsp:cNvSpPr/>
      </dsp:nvSpPr>
      <dsp:spPr>
        <a:xfrm>
          <a:off x="122613" y="284880"/>
          <a:ext cx="938123" cy="918504"/>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US" sz="1050" b="1"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Step 1: Assessment</a:t>
          </a:r>
        </a:p>
      </dsp:txBody>
      <dsp:txXfrm>
        <a:off x="149515" y="311782"/>
        <a:ext cx="884319" cy="864700"/>
      </dsp:txXfrm>
    </dsp:sp>
    <dsp:sp modelId="{469F322C-EEAF-294E-88E8-68ED0C46342B}">
      <dsp:nvSpPr>
        <dsp:cNvPr id="0" name=""/>
        <dsp:cNvSpPr/>
      </dsp:nvSpPr>
      <dsp:spPr>
        <a:xfrm>
          <a:off x="2338" y="1392961"/>
          <a:ext cx="960582" cy="974707"/>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37D50920-6BAE-214F-9520-E75ABBF6B928}">
      <dsp:nvSpPr>
        <dsp:cNvPr id="0" name=""/>
        <dsp:cNvSpPr/>
      </dsp:nvSpPr>
      <dsp:spPr>
        <a:xfrm>
          <a:off x="109069" y="1494356"/>
          <a:ext cx="960582" cy="974707"/>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Assess problems and </a:t>
          </a:r>
          <a:r>
            <a:rPr lang="en-US" sz="1000" kern="120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related behaviors</a:t>
          </a:r>
          <a:endParaRPr lang="en-US" sz="1000"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137203" y="1522490"/>
        <a:ext cx="904314" cy="918439"/>
      </dsp:txXfrm>
    </dsp:sp>
    <dsp:sp modelId="{D79F3B8F-F1CE-B943-BB55-B116310E5203}">
      <dsp:nvSpPr>
        <dsp:cNvPr id="0" name=""/>
        <dsp:cNvSpPr/>
      </dsp:nvSpPr>
      <dsp:spPr>
        <a:xfrm>
          <a:off x="2338" y="2647037"/>
          <a:ext cx="960582" cy="1058815"/>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5FE0942-4F01-4945-8E37-9EFBA6868C2F}">
      <dsp:nvSpPr>
        <dsp:cNvPr id="0" name=""/>
        <dsp:cNvSpPr/>
      </dsp:nvSpPr>
      <dsp:spPr>
        <a:xfrm>
          <a:off x="109069" y="2748432"/>
          <a:ext cx="960582" cy="105881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Prioritize problems </a:t>
          </a:r>
          <a:r>
            <a:rPr lang="en-US" sz="1000" i="1"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(criteria: magnitude, time trend, severity, comparison)</a:t>
          </a:r>
        </a:p>
      </dsp:txBody>
      <dsp:txXfrm>
        <a:off x="137203" y="2776566"/>
        <a:ext cx="904314" cy="1002547"/>
      </dsp:txXfrm>
    </dsp:sp>
    <dsp:sp modelId="{41BAEB4E-30C7-724B-BAE1-BE37551F2755}">
      <dsp:nvSpPr>
        <dsp:cNvPr id="0" name=""/>
        <dsp:cNvSpPr/>
      </dsp:nvSpPr>
      <dsp:spPr>
        <a:xfrm>
          <a:off x="2338" y="3985222"/>
          <a:ext cx="960582" cy="836067"/>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CD9AB1BE-ECE9-384A-8891-166BA0292A12}">
      <dsp:nvSpPr>
        <dsp:cNvPr id="0" name=""/>
        <dsp:cNvSpPr/>
      </dsp:nvSpPr>
      <dsp:spPr>
        <a:xfrm>
          <a:off x="109069" y="4086617"/>
          <a:ext cx="960582" cy="836067"/>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Assess risk and protective factors</a:t>
          </a:r>
        </a:p>
      </dsp:txBody>
      <dsp:txXfrm>
        <a:off x="133557" y="4111105"/>
        <a:ext cx="911606" cy="787091"/>
      </dsp:txXfrm>
    </dsp:sp>
    <dsp:sp modelId="{1A27BFCD-9420-4B42-BA68-98A2D1FA15C5}">
      <dsp:nvSpPr>
        <dsp:cNvPr id="0" name=""/>
        <dsp:cNvSpPr/>
      </dsp:nvSpPr>
      <dsp:spPr>
        <a:xfrm>
          <a:off x="1176382" y="195087"/>
          <a:ext cx="960582" cy="949295"/>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3263E75D-CB72-B14A-AE25-38E688CB1055}">
      <dsp:nvSpPr>
        <dsp:cNvPr id="0" name=""/>
        <dsp:cNvSpPr/>
      </dsp:nvSpPr>
      <dsp:spPr>
        <a:xfrm>
          <a:off x="1283114" y="296482"/>
          <a:ext cx="960582" cy="94929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Step 2: Capacity</a:t>
          </a:r>
        </a:p>
      </dsp:txBody>
      <dsp:txXfrm>
        <a:off x="1310918" y="324286"/>
        <a:ext cx="904974" cy="893687"/>
      </dsp:txXfrm>
    </dsp:sp>
    <dsp:sp modelId="{136C69AF-E06A-EA46-9C31-FCE05BE14D93}">
      <dsp:nvSpPr>
        <dsp:cNvPr id="0" name=""/>
        <dsp:cNvSpPr/>
      </dsp:nvSpPr>
      <dsp:spPr>
        <a:xfrm>
          <a:off x="1176382" y="1423752"/>
          <a:ext cx="960582" cy="868157"/>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FDB7832-C464-2D41-9135-2D25B6085566}">
      <dsp:nvSpPr>
        <dsp:cNvPr id="0" name=""/>
        <dsp:cNvSpPr/>
      </dsp:nvSpPr>
      <dsp:spPr>
        <a:xfrm>
          <a:off x="1283114" y="1525147"/>
          <a:ext cx="960582" cy="868157"/>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Assess capacity: Resources and readiness</a:t>
          </a:r>
        </a:p>
      </dsp:txBody>
      <dsp:txXfrm>
        <a:off x="1308541" y="1550574"/>
        <a:ext cx="909728" cy="817303"/>
      </dsp:txXfrm>
    </dsp:sp>
    <dsp:sp modelId="{F9D3B191-8D2D-7B49-92A8-150B879EEAB0}">
      <dsp:nvSpPr>
        <dsp:cNvPr id="0" name=""/>
        <dsp:cNvSpPr/>
      </dsp:nvSpPr>
      <dsp:spPr>
        <a:xfrm>
          <a:off x="1176382" y="2571279"/>
          <a:ext cx="960582" cy="1023394"/>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F5A3A45-E9E6-8D42-BC03-F08C3BF02EF7}">
      <dsp:nvSpPr>
        <dsp:cNvPr id="0" name=""/>
        <dsp:cNvSpPr/>
      </dsp:nvSpPr>
      <dsp:spPr>
        <a:xfrm>
          <a:off x="1283114" y="2672674"/>
          <a:ext cx="960582" cy="1023394"/>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Build capacity: </a:t>
          </a:r>
        </a:p>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Increase resources and improve readiness</a:t>
          </a:r>
        </a:p>
      </dsp:txBody>
      <dsp:txXfrm>
        <a:off x="1311248" y="2700808"/>
        <a:ext cx="904314" cy="967126"/>
      </dsp:txXfrm>
    </dsp:sp>
    <dsp:sp modelId="{D01154B4-4E29-2D49-971F-8F3793B064F2}">
      <dsp:nvSpPr>
        <dsp:cNvPr id="0" name=""/>
        <dsp:cNvSpPr/>
      </dsp:nvSpPr>
      <dsp:spPr>
        <a:xfrm>
          <a:off x="2353914" y="195087"/>
          <a:ext cx="960582" cy="949295"/>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5F9478A3-F854-C144-A8CE-92D6995A5231}">
      <dsp:nvSpPr>
        <dsp:cNvPr id="0" name=""/>
        <dsp:cNvSpPr/>
      </dsp:nvSpPr>
      <dsp:spPr>
        <a:xfrm>
          <a:off x="2460645" y="296482"/>
          <a:ext cx="960582" cy="94929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Step 3: Planning</a:t>
          </a:r>
        </a:p>
      </dsp:txBody>
      <dsp:txXfrm>
        <a:off x="2488449" y="324286"/>
        <a:ext cx="904974" cy="893687"/>
      </dsp:txXfrm>
    </dsp:sp>
    <dsp:sp modelId="{54DB1D5F-14F3-0D40-BC2A-B0DAF8E26559}">
      <dsp:nvSpPr>
        <dsp:cNvPr id="0" name=""/>
        <dsp:cNvSpPr/>
      </dsp:nvSpPr>
      <dsp:spPr>
        <a:xfrm>
          <a:off x="2353914" y="1423752"/>
          <a:ext cx="960582" cy="1023364"/>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F375BB32-C8B2-E641-9061-34B18DB4C19A}">
      <dsp:nvSpPr>
        <dsp:cNvPr id="0" name=""/>
        <dsp:cNvSpPr/>
      </dsp:nvSpPr>
      <dsp:spPr>
        <a:xfrm>
          <a:off x="2460645" y="1525147"/>
          <a:ext cx="960582" cy="1023364"/>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Prioritize risk and protective factors </a:t>
          </a:r>
          <a:r>
            <a:rPr lang="en-US" sz="1000" i="1"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(criteria: importance,  changeability)</a:t>
          </a:r>
          <a:endParaRPr lang="en-US" sz="1000"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488779" y="1553281"/>
        <a:ext cx="904314" cy="967096"/>
      </dsp:txXfrm>
    </dsp:sp>
    <dsp:sp modelId="{8941208E-59EA-824D-AC5E-5D2F2D7B9C52}">
      <dsp:nvSpPr>
        <dsp:cNvPr id="0" name=""/>
        <dsp:cNvSpPr/>
      </dsp:nvSpPr>
      <dsp:spPr>
        <a:xfrm>
          <a:off x="2350427" y="2726486"/>
          <a:ext cx="967555" cy="1029891"/>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F8DE1045-E057-A844-8677-1C624EDFDFCF}">
      <dsp:nvSpPr>
        <dsp:cNvPr id="0" name=""/>
        <dsp:cNvSpPr/>
      </dsp:nvSpPr>
      <dsp:spPr>
        <a:xfrm>
          <a:off x="2457159" y="2827881"/>
          <a:ext cx="967555" cy="1029891"/>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Select interventions (</a:t>
          </a:r>
          <a:r>
            <a:rPr lang="en-US" sz="1000" i="1"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criteria: effectiveness, conceptual fit, practical fit)</a:t>
          </a:r>
        </a:p>
      </dsp:txBody>
      <dsp:txXfrm>
        <a:off x="2485498" y="2856220"/>
        <a:ext cx="910877" cy="973213"/>
      </dsp:txXfrm>
    </dsp:sp>
    <dsp:sp modelId="{330DC84C-6124-5546-9C52-7486A0EE54B0}">
      <dsp:nvSpPr>
        <dsp:cNvPr id="0" name=""/>
        <dsp:cNvSpPr/>
      </dsp:nvSpPr>
      <dsp:spPr>
        <a:xfrm>
          <a:off x="2351023" y="4035746"/>
          <a:ext cx="966364" cy="856354"/>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08446555-DF46-CE48-A343-31752F0CBF90}">
      <dsp:nvSpPr>
        <dsp:cNvPr id="0" name=""/>
        <dsp:cNvSpPr/>
      </dsp:nvSpPr>
      <dsp:spPr>
        <a:xfrm>
          <a:off x="2457754" y="4137141"/>
          <a:ext cx="966364" cy="856354"/>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Develop a comprehensive plan that aligns with the Logic Model</a:t>
          </a:r>
          <a:endParaRPr lang="en-US" sz="1000" i="1"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endParaRPr>
        </a:p>
      </dsp:txBody>
      <dsp:txXfrm>
        <a:off x="2482836" y="4162223"/>
        <a:ext cx="916200" cy="806190"/>
      </dsp:txXfrm>
    </dsp:sp>
    <dsp:sp modelId="{C1347621-2597-1E41-85A6-8B1E241EF5BA}">
      <dsp:nvSpPr>
        <dsp:cNvPr id="0" name=""/>
        <dsp:cNvSpPr/>
      </dsp:nvSpPr>
      <dsp:spPr>
        <a:xfrm>
          <a:off x="3527959" y="195087"/>
          <a:ext cx="1024797" cy="940079"/>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99B9E47D-5D0D-014C-BE56-4CBEE65B2F5B}">
      <dsp:nvSpPr>
        <dsp:cNvPr id="0" name=""/>
        <dsp:cNvSpPr/>
      </dsp:nvSpPr>
      <dsp:spPr>
        <a:xfrm>
          <a:off x="3634690" y="296482"/>
          <a:ext cx="1024797" cy="94007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Step 4: Implementa- tion</a:t>
          </a:r>
        </a:p>
      </dsp:txBody>
      <dsp:txXfrm>
        <a:off x="3662224" y="324016"/>
        <a:ext cx="969729" cy="885011"/>
      </dsp:txXfrm>
    </dsp:sp>
    <dsp:sp modelId="{5D2B1B53-6158-CA42-9483-A2657568AFAF}">
      <dsp:nvSpPr>
        <dsp:cNvPr id="0" name=""/>
        <dsp:cNvSpPr/>
      </dsp:nvSpPr>
      <dsp:spPr>
        <a:xfrm>
          <a:off x="3560066" y="1414535"/>
          <a:ext cx="960582" cy="609969"/>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F7DA44E2-40CF-374B-8C3A-2059F14CA005}">
      <dsp:nvSpPr>
        <dsp:cNvPr id="0" name=""/>
        <dsp:cNvSpPr/>
      </dsp:nvSpPr>
      <dsp:spPr>
        <a:xfrm>
          <a:off x="3666798" y="1515930"/>
          <a:ext cx="960582" cy="60996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Build capacity and mobilize support</a:t>
          </a:r>
        </a:p>
      </dsp:txBody>
      <dsp:txXfrm>
        <a:off x="3684663" y="1533795"/>
        <a:ext cx="924852" cy="574239"/>
      </dsp:txXfrm>
    </dsp:sp>
    <dsp:sp modelId="{AC3B9455-8FD1-744E-87C5-3F56CFDACFB5}">
      <dsp:nvSpPr>
        <dsp:cNvPr id="0" name=""/>
        <dsp:cNvSpPr/>
      </dsp:nvSpPr>
      <dsp:spPr>
        <a:xfrm>
          <a:off x="3560066" y="2303874"/>
          <a:ext cx="960582" cy="609969"/>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D4419759-2A80-2748-A555-D2176F26F62D}">
      <dsp:nvSpPr>
        <dsp:cNvPr id="0" name=""/>
        <dsp:cNvSpPr/>
      </dsp:nvSpPr>
      <dsp:spPr>
        <a:xfrm>
          <a:off x="3666798" y="2405269"/>
          <a:ext cx="960582" cy="60996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Carry out interventions</a:t>
          </a:r>
        </a:p>
      </dsp:txBody>
      <dsp:txXfrm>
        <a:off x="3684663" y="2423134"/>
        <a:ext cx="924852" cy="574239"/>
      </dsp:txXfrm>
    </dsp:sp>
    <dsp:sp modelId="{A378697E-C6BE-6641-9ADF-76E70665DA87}">
      <dsp:nvSpPr>
        <dsp:cNvPr id="0" name=""/>
        <dsp:cNvSpPr/>
      </dsp:nvSpPr>
      <dsp:spPr>
        <a:xfrm>
          <a:off x="3560066" y="3193213"/>
          <a:ext cx="960582" cy="609969"/>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652F30CB-90AF-F64F-A4AD-5DB28F05B5CD}">
      <dsp:nvSpPr>
        <dsp:cNvPr id="0" name=""/>
        <dsp:cNvSpPr/>
      </dsp:nvSpPr>
      <dsp:spPr>
        <a:xfrm>
          <a:off x="3666798" y="3294608"/>
          <a:ext cx="960582" cy="60996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Balance fidelity with necessary adaptations </a:t>
          </a:r>
        </a:p>
      </dsp:txBody>
      <dsp:txXfrm>
        <a:off x="3684663" y="3312473"/>
        <a:ext cx="924852" cy="574239"/>
      </dsp:txXfrm>
    </dsp:sp>
    <dsp:sp modelId="{413B06A1-FA73-3B42-A30F-6F42504D1AF9}">
      <dsp:nvSpPr>
        <dsp:cNvPr id="0" name=""/>
        <dsp:cNvSpPr/>
      </dsp:nvSpPr>
      <dsp:spPr>
        <a:xfrm>
          <a:off x="3560066" y="4082552"/>
          <a:ext cx="960582" cy="609969"/>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C2F369D5-D91A-7849-B19B-AD7FBC8137F3}">
      <dsp:nvSpPr>
        <dsp:cNvPr id="0" name=""/>
        <dsp:cNvSpPr/>
      </dsp:nvSpPr>
      <dsp:spPr>
        <a:xfrm>
          <a:off x="3666798" y="4183947"/>
          <a:ext cx="960582" cy="60996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Monitor, evaluate, and adjust</a:t>
          </a:r>
        </a:p>
      </dsp:txBody>
      <dsp:txXfrm>
        <a:off x="3684663" y="4201812"/>
        <a:ext cx="924852" cy="574239"/>
      </dsp:txXfrm>
    </dsp:sp>
    <dsp:sp modelId="{41128CC6-47CD-1F46-8562-86D21E089625}">
      <dsp:nvSpPr>
        <dsp:cNvPr id="0" name=""/>
        <dsp:cNvSpPr/>
      </dsp:nvSpPr>
      <dsp:spPr>
        <a:xfrm>
          <a:off x="4766219" y="195087"/>
          <a:ext cx="960582" cy="965527"/>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3ECE37CA-F8CF-F04B-A21C-82380363503A}">
      <dsp:nvSpPr>
        <dsp:cNvPr id="0" name=""/>
        <dsp:cNvSpPr/>
      </dsp:nvSpPr>
      <dsp:spPr>
        <a:xfrm>
          <a:off x="4872950" y="296482"/>
          <a:ext cx="960582" cy="965527"/>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b="1"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Step 5: Evaluation</a:t>
          </a:r>
        </a:p>
      </dsp:txBody>
      <dsp:txXfrm>
        <a:off x="4901084" y="324616"/>
        <a:ext cx="904314" cy="909259"/>
      </dsp:txXfrm>
    </dsp:sp>
    <dsp:sp modelId="{90F0076B-CC5A-B94A-9FE7-527FC4EAFD7B}">
      <dsp:nvSpPr>
        <dsp:cNvPr id="0" name=""/>
        <dsp:cNvSpPr/>
      </dsp:nvSpPr>
      <dsp:spPr>
        <a:xfrm>
          <a:off x="4766219" y="1439983"/>
          <a:ext cx="960582" cy="609969"/>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3D07C28-B074-F14A-901D-25991CDA1784}">
      <dsp:nvSpPr>
        <dsp:cNvPr id="0" name=""/>
        <dsp:cNvSpPr/>
      </dsp:nvSpPr>
      <dsp:spPr>
        <a:xfrm>
          <a:off x="4872950" y="1541378"/>
          <a:ext cx="960582" cy="60996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Conduct process evaluation</a:t>
          </a:r>
        </a:p>
      </dsp:txBody>
      <dsp:txXfrm>
        <a:off x="4890815" y="1559243"/>
        <a:ext cx="924852" cy="574239"/>
      </dsp:txXfrm>
    </dsp:sp>
    <dsp:sp modelId="{24A633A8-564E-4642-A476-37C315E9F993}">
      <dsp:nvSpPr>
        <dsp:cNvPr id="0" name=""/>
        <dsp:cNvSpPr/>
      </dsp:nvSpPr>
      <dsp:spPr>
        <a:xfrm>
          <a:off x="4766219" y="2329322"/>
          <a:ext cx="960582" cy="609969"/>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8AF9DDB7-EE25-F74A-988B-D2A0D8AB8625}">
      <dsp:nvSpPr>
        <dsp:cNvPr id="0" name=""/>
        <dsp:cNvSpPr/>
      </dsp:nvSpPr>
      <dsp:spPr>
        <a:xfrm>
          <a:off x="4872950" y="2430717"/>
          <a:ext cx="960582" cy="60996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Conduct outcome evaluation</a:t>
          </a:r>
        </a:p>
      </dsp:txBody>
      <dsp:txXfrm>
        <a:off x="4890815" y="2448582"/>
        <a:ext cx="924852" cy="574239"/>
      </dsp:txXfrm>
    </dsp:sp>
    <dsp:sp modelId="{A840D288-7263-5A46-BC56-77C8D2C1243D}">
      <dsp:nvSpPr>
        <dsp:cNvPr id="0" name=""/>
        <dsp:cNvSpPr/>
      </dsp:nvSpPr>
      <dsp:spPr>
        <a:xfrm>
          <a:off x="4757549" y="3218661"/>
          <a:ext cx="977920" cy="853317"/>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CA402B8-440C-8C41-B05A-4412B84D5D48}">
      <dsp:nvSpPr>
        <dsp:cNvPr id="0" name=""/>
        <dsp:cNvSpPr/>
      </dsp:nvSpPr>
      <dsp:spPr>
        <a:xfrm>
          <a:off x="4864281" y="3320056"/>
          <a:ext cx="977920" cy="853317"/>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Recommend improvements and make     mid-course corrections</a:t>
          </a:r>
        </a:p>
      </dsp:txBody>
      <dsp:txXfrm>
        <a:off x="4889274" y="3345049"/>
        <a:ext cx="927934" cy="803331"/>
      </dsp:txXfrm>
    </dsp:sp>
    <dsp:sp modelId="{F9FB700A-6FE2-5B4A-A67D-E603532E39FB}">
      <dsp:nvSpPr>
        <dsp:cNvPr id="0" name=""/>
        <dsp:cNvSpPr/>
      </dsp:nvSpPr>
      <dsp:spPr>
        <a:xfrm>
          <a:off x="4766219" y="4351348"/>
          <a:ext cx="960582" cy="609969"/>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17A0302-9473-9945-923D-00834909A4AD}">
      <dsp:nvSpPr>
        <dsp:cNvPr id="0" name=""/>
        <dsp:cNvSpPr/>
      </dsp:nvSpPr>
      <dsp:spPr>
        <a:xfrm>
          <a:off x="4872950" y="4452742"/>
          <a:ext cx="960582" cy="609969"/>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Arial" panose="020B0604020202020204" pitchFamily="34" charset="0"/>
              <a:ea typeface="+mn-ea"/>
              <a:cs typeface="Arial" panose="020B0604020202020204" pitchFamily="34" charset="0"/>
            </a:rPr>
            <a:t>Report evaluation results</a:t>
          </a:r>
        </a:p>
      </dsp:txBody>
      <dsp:txXfrm>
        <a:off x="4890815" y="4470607"/>
        <a:ext cx="924852" cy="57423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AAC8CA41967B649801294AB19FD9E5C" ma:contentTypeVersion="2" ma:contentTypeDescription="Create a new document." ma:contentTypeScope="" ma:versionID="bd8ee1cd93910443a3e75d64015019c1">
  <xsd:schema xmlns:xsd="http://www.w3.org/2001/XMLSchema" xmlns:xs="http://www.w3.org/2001/XMLSchema" xmlns:p="http://schemas.microsoft.com/office/2006/metadata/properties" xmlns:ns2="5979aaf7-0e43-49f5-ba2b-c8367ac4a444" targetNamespace="http://schemas.microsoft.com/office/2006/metadata/properties" ma:root="true" ma:fieldsID="228cc5353f28598e5958aef4a65bcecc" ns2:_="">
    <xsd:import namespace="5979aaf7-0e43-49f5-ba2b-c8367ac4a44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79aaf7-0e43-49f5-ba2b-c8367ac4a4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51CB4-B435-4816-B993-377B41038C64}">
  <ds:schemaRefs>
    <ds:schemaRef ds:uri="http://schemas.microsoft.com/sharepoint/v3/contenttype/forms"/>
  </ds:schemaRefs>
</ds:datastoreItem>
</file>

<file path=customXml/itemProps2.xml><?xml version="1.0" encoding="utf-8"?>
<ds:datastoreItem xmlns:ds="http://schemas.openxmlformats.org/officeDocument/2006/customXml" ds:itemID="{2C3E68A1-368A-41BD-BB59-9272C08016DA}">
  <ds:schemaRefs>
    <ds:schemaRef ds:uri="http://purl.org/dc/terms/"/>
    <ds:schemaRef ds:uri="http://www.w3.org/XML/1998/namespace"/>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7d67c563-9f0b-4955-a1bb-a85218a00e44"/>
    <ds:schemaRef ds:uri="9b20655d-cd6f-4022-a6f9-0d85b1bd81c6"/>
    <ds:schemaRef ds:uri="http://schemas.microsoft.com/office/2006/metadata/properties"/>
  </ds:schemaRefs>
</ds:datastoreItem>
</file>

<file path=customXml/itemProps3.xml><?xml version="1.0" encoding="utf-8"?>
<ds:datastoreItem xmlns:ds="http://schemas.openxmlformats.org/officeDocument/2006/customXml" ds:itemID="{BB2A78B6-4246-4474-BB99-4EE61E705309}"/>
</file>

<file path=customXml/itemProps4.xml><?xml version="1.0" encoding="utf-8"?>
<ds:datastoreItem xmlns:ds="http://schemas.openxmlformats.org/officeDocument/2006/customXml" ds:itemID="{8492E1B9-B758-4825-9ADB-A7B2CF885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CAPT_Generic Materials Template_portrait.122017-2</Template>
  <TotalTime>1</TotalTime>
  <Pages>27</Pages>
  <Words>6629</Words>
  <Characters>37786</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44327</CharactersWithSpaces>
  <SharedDoc>false</SharedDoc>
  <HyperlinkBase/>
  <HLinks>
    <vt:vector size="12" baseType="variant">
      <vt:variant>
        <vt:i4>3997717</vt:i4>
      </vt:variant>
      <vt:variant>
        <vt:i4>-1</vt:i4>
      </vt:variant>
      <vt:variant>
        <vt:i4>2049</vt:i4>
      </vt:variant>
      <vt:variant>
        <vt:i4>4</vt:i4>
      </vt:variant>
      <vt:variant>
        <vt:lpwstr>http://www.samhsa.gov/capt/</vt:lpwstr>
      </vt:variant>
      <vt:variant>
        <vt:lpwstr/>
      </vt:variant>
      <vt:variant>
        <vt:i4>3997717</vt:i4>
      </vt:variant>
      <vt:variant>
        <vt:i4>-1</vt:i4>
      </vt:variant>
      <vt:variant>
        <vt:i4>2052</vt:i4>
      </vt:variant>
      <vt:variant>
        <vt:i4>4</vt:i4>
      </vt:variant>
      <vt:variant>
        <vt:lpwstr>http://www.samhsa.gov/capt/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Shannon</dc:creator>
  <cp:keywords/>
  <dc:description/>
  <cp:lastModifiedBy>Schoenborn, Nicole L.</cp:lastModifiedBy>
  <cp:revision>2</cp:revision>
  <cp:lastPrinted>2018-10-30T23:35:00Z</cp:lastPrinted>
  <dcterms:created xsi:type="dcterms:W3CDTF">2018-10-31T16:58:00Z</dcterms:created>
  <dcterms:modified xsi:type="dcterms:W3CDTF">2018-10-31T16:58:00Z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0x010100CAAC8CA41967B649801294AB19FD9E5C</vt:lpwstr>
  </property>
  <property fmtid="{D5CDD505-2E9C-101B-9397-08002B2CF9AE}" pid="3" name="Section">
    <vt:lpwstr>Events</vt:lpwstr>
  </property>
  <property fmtid="{D5CDD505-2E9C-101B-9397-08002B2CF9AE}" pid="4" name="TaxKeyword">
    <vt:lpwstr/>
  </property>
  <property fmtid="{D5CDD505-2E9C-101B-9397-08002B2CF9AE}" pid="5" name="Page">
    <vt:lpwstr/>
  </property>
  <property fmtid="{D5CDD505-2E9C-101B-9397-08002B2CF9AE}" pid="6" name="T/TA">
    <vt:lpwstr>3;#SAPST|38f8a3e5-a56e-4bc3-99a3-2619037e78c0</vt:lpwstr>
  </property>
</Properties>
</file>